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DCB7" w14:textId="77777777" w:rsidR="00E403A1" w:rsidRDefault="00A3269B" w:rsidP="00DC3641">
      <w:pPr>
        <w:pStyle w:val="Normal0"/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MAJOR SALIVARY GLAND</w:t>
      </w:r>
      <w:r w:rsidR="003E0285">
        <w:rPr>
          <w:b/>
          <w:bCs/>
          <w:color w:val="000000"/>
          <w:sz w:val="28"/>
          <w:szCs w:val="28"/>
        </w:rPr>
        <w:t xml:space="preserve"> NEOPLASM</w:t>
      </w:r>
    </w:p>
    <w:p w14:paraId="2B1828A8" w14:textId="77777777" w:rsidR="000E6AA5" w:rsidRDefault="000E6AA5" w:rsidP="00DC3641">
      <w:pPr>
        <w:pStyle w:val="Normal0"/>
        <w:widowControl w:val="0"/>
        <w:rPr>
          <w:color w:val="000000"/>
          <w:sz w:val="28"/>
          <w:szCs w:val="28"/>
        </w:rPr>
      </w:pPr>
    </w:p>
    <w:p w14:paraId="58DC7625" w14:textId="77777777" w:rsidR="0023150C" w:rsidRPr="0023150C" w:rsidRDefault="0023150C" w:rsidP="00DC3641">
      <w:pPr>
        <w:pStyle w:val="Normal0"/>
        <w:widowControl w:val="0"/>
        <w:rPr>
          <w:i/>
          <w:color w:val="000000"/>
          <w:sz w:val="20"/>
          <w:szCs w:val="28"/>
        </w:rPr>
      </w:pPr>
      <w:r>
        <w:rPr>
          <w:i/>
          <w:color w:val="000000"/>
          <w:sz w:val="20"/>
          <w:szCs w:val="28"/>
        </w:rPr>
        <w:t xml:space="preserve">NOTE: This template should only be used for major salivary gland tumors; minor salivary gland tumors should be recorded in site-specific templates (i.e., </w:t>
      </w:r>
      <w:proofErr w:type="spellStart"/>
      <w:r>
        <w:rPr>
          <w:i/>
          <w:color w:val="000000"/>
          <w:sz w:val="20"/>
          <w:szCs w:val="28"/>
        </w:rPr>
        <w:t>Sinonasal</w:t>
      </w:r>
      <w:proofErr w:type="spellEnd"/>
      <w:r>
        <w:rPr>
          <w:i/>
          <w:color w:val="000000"/>
          <w:sz w:val="20"/>
          <w:szCs w:val="28"/>
        </w:rPr>
        <w:t xml:space="preserve"> Neoplasm, Pharynx Neoplasm, etc.)</w:t>
      </w:r>
    </w:p>
    <w:p w14:paraId="528D790D" w14:textId="24CE0304" w:rsidR="00F65FCF" w:rsidRDefault="00C5174E" w:rsidP="00920DB8">
      <w:pPr>
        <w:pStyle w:val="Normal0"/>
        <w:widowControl w:val="0"/>
        <w:tabs>
          <w:tab w:val="left" w:pos="8655"/>
        </w:tabs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1869CE14" w14:textId="77777777" w:rsidR="00F65FCF" w:rsidRDefault="00C9265F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Procedure</w:t>
      </w:r>
      <w:r w:rsidR="00CC72E2">
        <w:rPr>
          <w:color w:val="000000"/>
          <w:sz w:val="20"/>
          <w:szCs w:val="20"/>
        </w:rPr>
        <w:t xml:space="preserve">: </w:t>
      </w:r>
      <w:r w:rsidR="00CC72E2">
        <w:rPr>
          <w:color w:val="000000"/>
          <w:sz w:val="20"/>
          <w:szCs w:val="20"/>
        </w:rPr>
        <w:tab/>
      </w:r>
      <w:r w:rsidR="000E6AA5">
        <w:rPr>
          <w:color w:val="000000"/>
          <w:sz w:val="20"/>
          <w:szCs w:val="20"/>
        </w:rPr>
        <w:tab/>
      </w:r>
      <w:r w:rsidR="00A3269B">
        <w:rPr>
          <w:color w:val="000000"/>
          <w:sz w:val="20"/>
          <w:szCs w:val="20"/>
        </w:rPr>
        <w:t>Parotidectomy</w:t>
      </w:r>
    </w:p>
    <w:p w14:paraId="2E1398DA" w14:textId="77777777" w:rsidR="003E0285" w:rsidRDefault="003E0285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Other: ________________</w:t>
      </w:r>
    </w:p>
    <w:p w14:paraId="50BB3D4B" w14:textId="77777777" w:rsidR="005F3528" w:rsidRDefault="005F3528" w:rsidP="005F352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A2B52AB" w14:textId="77777777" w:rsidR="005F3528" w:rsidRDefault="005F3528" w:rsidP="005F352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Tumor site: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Parotid gland</w:t>
      </w:r>
    </w:p>
    <w:p w14:paraId="2B0F3D98" w14:textId="77777777" w:rsidR="005F3528" w:rsidRDefault="005F3528" w:rsidP="005F352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Submandibular gland</w:t>
      </w:r>
    </w:p>
    <w:p w14:paraId="02BAB109" w14:textId="77777777" w:rsidR="005F3528" w:rsidRDefault="005F3528" w:rsidP="005F352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Sublingual gland</w:t>
      </w:r>
    </w:p>
    <w:p w14:paraId="4F265E51" w14:textId="77777777" w:rsidR="005F3528" w:rsidRDefault="005F3528" w:rsidP="005F352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Other: ________________</w:t>
      </w:r>
    </w:p>
    <w:p w14:paraId="6114B2E7" w14:textId="77777777" w:rsidR="00F65FCF" w:rsidRDefault="00F65FCF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72204425" w14:textId="77777777" w:rsidR="003E0285" w:rsidRDefault="00F65FCF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Specimen</w:t>
      </w:r>
      <w:r w:rsidR="003E0285">
        <w:rPr>
          <w:color w:val="000000"/>
          <w:sz w:val="20"/>
          <w:szCs w:val="20"/>
        </w:rPr>
        <w:t xml:space="preserve"> Laterality:</w:t>
      </w:r>
      <w:r w:rsidR="003E0285">
        <w:rPr>
          <w:color w:val="000000"/>
          <w:sz w:val="20"/>
          <w:szCs w:val="20"/>
        </w:rPr>
        <w:tab/>
        <w:t>Right</w:t>
      </w:r>
    </w:p>
    <w:p w14:paraId="5AE345C9" w14:textId="77777777" w:rsidR="003E0285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Left</w:t>
      </w:r>
    </w:p>
    <w:p w14:paraId="5BF92415" w14:textId="77777777" w:rsidR="003E0285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A3269B">
        <w:rPr>
          <w:color w:val="000000"/>
          <w:sz w:val="20"/>
          <w:szCs w:val="20"/>
        </w:rPr>
        <w:t>Bilateral</w:t>
      </w:r>
    </w:p>
    <w:p w14:paraId="7FEA2153" w14:textId="77777777" w:rsidR="003E0285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Other: ________________</w:t>
      </w:r>
    </w:p>
    <w:p w14:paraId="0F7822E9" w14:textId="77777777" w:rsidR="00F65FCF" w:rsidRDefault="00F65FCF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0EE007EF" w14:textId="77777777" w:rsidR="003E0285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Tumor Focality: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Unifocal </w:t>
      </w:r>
      <w:r>
        <w:rPr>
          <w:color w:val="000000"/>
          <w:sz w:val="20"/>
          <w:szCs w:val="20"/>
        </w:rPr>
        <w:tab/>
        <w:t>Multifocal</w:t>
      </w:r>
    </w:p>
    <w:p w14:paraId="439D13A5" w14:textId="77777777" w:rsidR="00414B4A" w:rsidRDefault="00414B4A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C078724" w14:textId="77777777" w:rsidR="00F65FCF" w:rsidRDefault="000E6AA5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Tumor Size</w:t>
      </w:r>
      <w:r w:rsidR="00F65FCF">
        <w:rPr>
          <w:color w:val="000000"/>
          <w:sz w:val="20"/>
          <w:szCs w:val="20"/>
        </w:rPr>
        <w:t xml:space="preserve"> (greatest dimension)</w:t>
      </w:r>
      <w:r w:rsidR="003E0285">
        <w:rPr>
          <w:color w:val="000000"/>
          <w:sz w:val="20"/>
          <w:szCs w:val="20"/>
        </w:rPr>
        <w:t>:  ____</w:t>
      </w:r>
      <w:r>
        <w:rPr>
          <w:color w:val="000000"/>
          <w:sz w:val="20"/>
          <w:szCs w:val="20"/>
        </w:rPr>
        <w:t>___ cm</w:t>
      </w:r>
    </w:p>
    <w:p w14:paraId="47D866FD" w14:textId="77777777" w:rsidR="00F65FCF" w:rsidRDefault="00F65FCF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53F3DBF0" w14:textId="77777777" w:rsidR="003E0285" w:rsidRDefault="003E0285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Histologic Type: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A3269B">
        <w:rPr>
          <w:color w:val="000000"/>
          <w:sz w:val="20"/>
          <w:szCs w:val="20"/>
        </w:rPr>
        <w:t>Acinic cell carcinoma</w:t>
      </w:r>
    </w:p>
    <w:p w14:paraId="4D4972D5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Adenoid cystic carcinoma</w:t>
      </w:r>
    </w:p>
    <w:p w14:paraId="15C73DC2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Basal cell adenocarcinoma</w:t>
      </w:r>
    </w:p>
    <w:p w14:paraId="1798EFEE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Carcinoma ex pleomorphic adenoma</w:t>
      </w:r>
    </w:p>
    <w:p w14:paraId="613936A1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Hyalinizing clear cell carcinoma</w:t>
      </w:r>
    </w:p>
    <w:p w14:paraId="6AF1AF07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Epithelial-myoepithelial carcinoma</w:t>
      </w:r>
    </w:p>
    <w:p w14:paraId="54D49900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F53E0E">
        <w:rPr>
          <w:color w:val="000000"/>
          <w:sz w:val="20"/>
          <w:szCs w:val="20"/>
        </w:rPr>
        <w:t>Intraductal carcinoma</w:t>
      </w:r>
    </w:p>
    <w:p w14:paraId="7AFE7FC5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Mammary analogue secretory carcinoma</w:t>
      </w:r>
    </w:p>
    <w:p w14:paraId="1078A28E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Mucoepidermoid carcinoma</w:t>
      </w:r>
    </w:p>
    <w:p w14:paraId="7F00C9F8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Myoepithelial carcinoma</w:t>
      </w:r>
    </w:p>
    <w:p w14:paraId="5C512BA0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Oncocytic</w:t>
      </w:r>
      <w:proofErr w:type="spellEnd"/>
      <w:r>
        <w:rPr>
          <w:color w:val="000000"/>
          <w:sz w:val="20"/>
          <w:szCs w:val="20"/>
        </w:rPr>
        <w:t xml:space="preserve"> carcinoma</w:t>
      </w:r>
    </w:p>
    <w:p w14:paraId="31036EC5" w14:textId="77777777" w:rsidR="00A3269B" w:rsidRDefault="00A3269B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Polymorphous adenocarcinoma</w:t>
      </w:r>
    </w:p>
    <w:p w14:paraId="6BBD46A4" w14:textId="77777777" w:rsidR="00F53E0E" w:rsidRDefault="00F53E0E" w:rsidP="00A3269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Salivary duct carcinoma</w:t>
      </w:r>
    </w:p>
    <w:p w14:paraId="574C01EE" w14:textId="77777777" w:rsidR="003E0285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Other: ________________</w:t>
      </w:r>
    </w:p>
    <w:p w14:paraId="19F2E726" w14:textId="77777777" w:rsidR="003E0285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169A4E8F" w14:textId="06CC4145" w:rsidR="003E0285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Histologic Grade:</w:t>
      </w:r>
      <w:r>
        <w:rPr>
          <w:color w:val="000000"/>
          <w:sz w:val="20"/>
          <w:szCs w:val="20"/>
        </w:rPr>
        <w:tab/>
      </w:r>
      <w:r w:rsidR="006611B1">
        <w:rPr>
          <w:color w:val="000000"/>
          <w:sz w:val="20"/>
          <w:szCs w:val="20"/>
        </w:rPr>
        <w:t>Low-grade</w:t>
      </w:r>
      <w:r>
        <w:rPr>
          <w:color w:val="000000"/>
          <w:sz w:val="20"/>
          <w:szCs w:val="20"/>
        </w:rPr>
        <w:t xml:space="preserve"> (G1)</w:t>
      </w:r>
    </w:p>
    <w:p w14:paraId="38C48ECE" w14:textId="0079F7B6" w:rsidR="003E0285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6611B1">
        <w:rPr>
          <w:color w:val="000000"/>
          <w:sz w:val="20"/>
          <w:szCs w:val="20"/>
        </w:rPr>
        <w:t>Intermediate-grade</w:t>
      </w:r>
      <w:r>
        <w:rPr>
          <w:color w:val="000000"/>
          <w:sz w:val="20"/>
          <w:szCs w:val="20"/>
        </w:rPr>
        <w:t xml:space="preserve"> (G2)</w:t>
      </w:r>
    </w:p>
    <w:p w14:paraId="67A739EB" w14:textId="29216312" w:rsidR="003E0285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6611B1">
        <w:rPr>
          <w:color w:val="000000"/>
          <w:sz w:val="20"/>
          <w:szCs w:val="20"/>
        </w:rPr>
        <w:t>High-grade</w:t>
      </w:r>
      <w:r>
        <w:rPr>
          <w:color w:val="000000"/>
          <w:sz w:val="20"/>
          <w:szCs w:val="20"/>
        </w:rPr>
        <w:t xml:space="preserve"> (G3)</w:t>
      </w:r>
    </w:p>
    <w:p w14:paraId="1565D858" w14:textId="77777777" w:rsidR="003E0285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Other: ________________</w:t>
      </w:r>
    </w:p>
    <w:p w14:paraId="7F2977FD" w14:textId="77777777" w:rsidR="00FA3CB2" w:rsidRDefault="00FA3CB2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74ED24CF" w14:textId="77777777" w:rsidR="006D00C6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Lymphovascular</w:t>
      </w:r>
      <w:proofErr w:type="spellEnd"/>
      <w:r>
        <w:rPr>
          <w:color w:val="000000"/>
          <w:sz w:val="20"/>
          <w:szCs w:val="20"/>
        </w:rPr>
        <w:t xml:space="preserve"> Invasion:</w:t>
      </w:r>
      <w:r>
        <w:rPr>
          <w:color w:val="000000"/>
          <w:sz w:val="20"/>
          <w:szCs w:val="20"/>
        </w:rPr>
        <w:tab/>
        <w:t>Present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Absent</w:t>
      </w:r>
    </w:p>
    <w:p w14:paraId="48AA1BCD" w14:textId="77777777" w:rsidR="006D00C6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40F95207" w14:textId="2F0B93D8" w:rsidR="006D00C6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Perineural Invasion: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Present</w:t>
      </w:r>
      <w:r w:rsidR="00FA3CB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Absent</w:t>
      </w:r>
    </w:p>
    <w:p w14:paraId="6A339D48" w14:textId="53D4B2B7" w:rsidR="000D6D34" w:rsidRDefault="000D6D34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21D8EADA" w14:textId="638B143B" w:rsidR="000D6D34" w:rsidRDefault="000D6D34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Bone Invasion: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Present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Absent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N/A</w:t>
      </w:r>
    </w:p>
    <w:p w14:paraId="37CCA61E" w14:textId="77777777" w:rsidR="00FB0F8A" w:rsidRDefault="00FB0F8A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410DA2FE" w14:textId="26C6686B" w:rsidR="00FB0F8A" w:rsidRDefault="00FB0F8A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Margins:</w:t>
      </w:r>
      <w:r>
        <w:rPr>
          <w:color w:val="000000"/>
          <w:sz w:val="20"/>
          <w:szCs w:val="20"/>
        </w:rPr>
        <w:tab/>
      </w:r>
      <w:r w:rsidR="00AD2348">
        <w:rPr>
          <w:color w:val="000000"/>
          <w:sz w:val="20"/>
          <w:szCs w:val="20"/>
        </w:rPr>
        <w:tab/>
      </w:r>
      <w:r w:rsidR="00AD234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Negative</w:t>
      </w:r>
      <w:r>
        <w:rPr>
          <w:color w:val="000000"/>
          <w:sz w:val="20"/>
          <w:szCs w:val="20"/>
        </w:rPr>
        <w:tab/>
        <w:t>Positive</w:t>
      </w:r>
    </w:p>
    <w:p w14:paraId="4332B8CC" w14:textId="77777777" w:rsidR="00FB0F8A" w:rsidRPr="003D5B06" w:rsidRDefault="00FB0F8A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0BE851BD" w14:textId="77777777" w:rsidR="00F65FCF" w:rsidRPr="003D5B06" w:rsidRDefault="00F53E0E" w:rsidP="00F65FC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Extent of Primary Tumor</w:t>
      </w:r>
      <w:r w:rsidR="00F65FCF" w:rsidRPr="003D5B06">
        <w:rPr>
          <w:color w:val="000000"/>
          <w:sz w:val="20"/>
          <w:szCs w:val="20"/>
        </w:rPr>
        <w:t>:</w:t>
      </w:r>
    </w:p>
    <w:p w14:paraId="6A947B27" w14:textId="52E4392F" w:rsidR="00F65FCF" w:rsidRPr="003D5B06" w:rsidRDefault="00F65FCF" w:rsidP="00A50782">
      <w:pPr>
        <w:pStyle w:val="Normal0"/>
        <w:widowControl w:val="0"/>
        <w:numPr>
          <w:ilvl w:val="0"/>
          <w:numId w:val="4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No evidence of primary tumor</w:t>
      </w:r>
      <w:r w:rsidR="005F3528" w:rsidRPr="003D5B06">
        <w:rPr>
          <w:color w:val="000000"/>
          <w:sz w:val="20"/>
          <w:szCs w:val="20"/>
        </w:rPr>
        <w:t xml:space="preserve"> (pT0)</w:t>
      </w:r>
    </w:p>
    <w:p w14:paraId="5D45698C" w14:textId="3233B3B3" w:rsidR="00F65FCF" w:rsidRPr="003D5B06" w:rsidRDefault="00F65FCF" w:rsidP="00A50782">
      <w:pPr>
        <w:pStyle w:val="Normal0"/>
        <w:widowControl w:val="0"/>
        <w:numPr>
          <w:ilvl w:val="0"/>
          <w:numId w:val="4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Carcinoma in situ</w:t>
      </w:r>
      <w:r w:rsidR="005F3528" w:rsidRPr="003D5B06">
        <w:rPr>
          <w:color w:val="000000"/>
          <w:sz w:val="20"/>
          <w:szCs w:val="20"/>
        </w:rPr>
        <w:t xml:space="preserve"> (</w:t>
      </w:r>
      <w:proofErr w:type="spellStart"/>
      <w:r w:rsidR="005F3528" w:rsidRPr="003D5B06">
        <w:rPr>
          <w:color w:val="000000"/>
          <w:sz w:val="20"/>
          <w:szCs w:val="20"/>
        </w:rPr>
        <w:t>pTis</w:t>
      </w:r>
      <w:proofErr w:type="spellEnd"/>
      <w:r w:rsidR="005F3528" w:rsidRPr="003D5B06">
        <w:rPr>
          <w:color w:val="000000"/>
          <w:sz w:val="20"/>
          <w:szCs w:val="20"/>
        </w:rPr>
        <w:t>)</w:t>
      </w:r>
    </w:p>
    <w:p w14:paraId="4AEF0CA8" w14:textId="11A6E578" w:rsidR="0061776E" w:rsidRPr="003D5B06" w:rsidRDefault="00F53E0E" w:rsidP="00A50782">
      <w:pPr>
        <w:pStyle w:val="Normal0"/>
        <w:widowControl w:val="0"/>
        <w:numPr>
          <w:ilvl w:val="0"/>
          <w:numId w:val="4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Tumor 2 cm or </w:t>
      </w:r>
      <w:r w:rsidR="005F3528" w:rsidRPr="003D5B06">
        <w:rPr>
          <w:color w:val="000000"/>
          <w:sz w:val="20"/>
          <w:szCs w:val="20"/>
        </w:rPr>
        <w:t>smaller</w:t>
      </w:r>
      <w:r w:rsidRPr="003D5B06">
        <w:rPr>
          <w:color w:val="000000"/>
          <w:sz w:val="20"/>
          <w:szCs w:val="20"/>
        </w:rPr>
        <w:t xml:space="preserve"> in greatest dimension without </w:t>
      </w:r>
      <w:proofErr w:type="spellStart"/>
      <w:r w:rsidRPr="003D5B06">
        <w:rPr>
          <w:color w:val="000000"/>
          <w:sz w:val="20"/>
          <w:szCs w:val="20"/>
        </w:rPr>
        <w:t>extraparenchymal</w:t>
      </w:r>
      <w:proofErr w:type="spellEnd"/>
      <w:r w:rsidRPr="003D5B06">
        <w:rPr>
          <w:color w:val="000000"/>
          <w:sz w:val="20"/>
          <w:szCs w:val="20"/>
        </w:rPr>
        <w:t xml:space="preserve"> extension</w:t>
      </w:r>
      <w:r w:rsidR="005F3528" w:rsidRPr="003D5B06">
        <w:rPr>
          <w:color w:val="000000"/>
          <w:sz w:val="20"/>
          <w:szCs w:val="20"/>
        </w:rPr>
        <w:t>* (pT1)</w:t>
      </w:r>
    </w:p>
    <w:p w14:paraId="4FC558FB" w14:textId="47A81DB1" w:rsidR="0061776E" w:rsidRPr="003D5B06" w:rsidRDefault="005F3528" w:rsidP="00A50782">
      <w:pPr>
        <w:pStyle w:val="Normal0"/>
        <w:widowControl w:val="0"/>
        <w:numPr>
          <w:ilvl w:val="0"/>
          <w:numId w:val="4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Tumor larger </w:t>
      </w:r>
      <w:r w:rsidR="00167C16" w:rsidRPr="003D5B06">
        <w:rPr>
          <w:color w:val="000000"/>
          <w:sz w:val="20"/>
          <w:szCs w:val="20"/>
        </w:rPr>
        <w:t>than 2 cm but not larger</w:t>
      </w:r>
      <w:r w:rsidR="00F53E0E" w:rsidRPr="003D5B06">
        <w:rPr>
          <w:color w:val="000000"/>
          <w:sz w:val="20"/>
          <w:szCs w:val="20"/>
        </w:rPr>
        <w:t xml:space="preserve"> than 4 cm in greatest dimension without </w:t>
      </w:r>
      <w:proofErr w:type="spellStart"/>
      <w:r w:rsidR="00F53E0E" w:rsidRPr="003D5B06">
        <w:rPr>
          <w:color w:val="000000"/>
          <w:sz w:val="20"/>
          <w:szCs w:val="20"/>
        </w:rPr>
        <w:t>extraparenchymal</w:t>
      </w:r>
      <w:proofErr w:type="spellEnd"/>
      <w:r w:rsidR="00F53E0E" w:rsidRPr="003D5B06">
        <w:rPr>
          <w:color w:val="000000"/>
          <w:sz w:val="20"/>
          <w:szCs w:val="20"/>
        </w:rPr>
        <w:t xml:space="preserve"> extension</w:t>
      </w:r>
      <w:r w:rsidRPr="003D5B06">
        <w:rPr>
          <w:color w:val="000000"/>
          <w:sz w:val="20"/>
          <w:szCs w:val="20"/>
        </w:rPr>
        <w:t>* (pT2)</w:t>
      </w:r>
    </w:p>
    <w:p w14:paraId="60F367C1" w14:textId="73C0AA20" w:rsidR="0061776E" w:rsidRPr="003D5B06" w:rsidRDefault="00167C16" w:rsidP="00A50782">
      <w:pPr>
        <w:pStyle w:val="Normal0"/>
        <w:widowControl w:val="0"/>
        <w:numPr>
          <w:ilvl w:val="0"/>
          <w:numId w:val="4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Tumor larger</w:t>
      </w:r>
      <w:r w:rsidR="00F53E0E" w:rsidRPr="003D5B06">
        <w:rPr>
          <w:color w:val="000000"/>
          <w:sz w:val="20"/>
          <w:szCs w:val="20"/>
        </w:rPr>
        <w:t xml:space="preserve"> than 4 cm and/or tumor having </w:t>
      </w:r>
      <w:proofErr w:type="spellStart"/>
      <w:r w:rsidR="00F53E0E" w:rsidRPr="003D5B06">
        <w:rPr>
          <w:color w:val="000000"/>
          <w:sz w:val="20"/>
          <w:szCs w:val="20"/>
        </w:rPr>
        <w:t>extraparenchymal</w:t>
      </w:r>
      <w:proofErr w:type="spellEnd"/>
      <w:r w:rsidR="00F53E0E" w:rsidRPr="003D5B06">
        <w:rPr>
          <w:color w:val="000000"/>
          <w:sz w:val="20"/>
          <w:szCs w:val="20"/>
        </w:rPr>
        <w:t xml:space="preserve"> extension</w:t>
      </w:r>
      <w:r w:rsidR="005F3528" w:rsidRPr="003D5B06">
        <w:rPr>
          <w:color w:val="000000"/>
          <w:sz w:val="20"/>
          <w:szCs w:val="20"/>
        </w:rPr>
        <w:t>* (pT3)</w:t>
      </w:r>
    </w:p>
    <w:p w14:paraId="74E03765" w14:textId="51E8544A" w:rsidR="0061776E" w:rsidRPr="003D5B06" w:rsidRDefault="005F3528" w:rsidP="00A50782">
      <w:pPr>
        <w:pStyle w:val="Normal0"/>
        <w:widowControl w:val="0"/>
        <w:numPr>
          <w:ilvl w:val="0"/>
          <w:numId w:val="4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T</w:t>
      </w:r>
      <w:r w:rsidR="00F53E0E" w:rsidRPr="003D5B06">
        <w:rPr>
          <w:color w:val="000000"/>
          <w:sz w:val="20"/>
          <w:szCs w:val="20"/>
        </w:rPr>
        <w:t>umor invades skin, mandible, ear canal, and/or facial nerve</w:t>
      </w:r>
      <w:r w:rsidRPr="003D5B06">
        <w:rPr>
          <w:color w:val="000000"/>
          <w:sz w:val="20"/>
          <w:szCs w:val="20"/>
        </w:rPr>
        <w:t xml:space="preserve"> (pT4a)</w:t>
      </w:r>
    </w:p>
    <w:p w14:paraId="58BA0730" w14:textId="64AB8226" w:rsidR="00F65FCF" w:rsidRPr="003D5B06" w:rsidRDefault="00F53E0E" w:rsidP="00A50782">
      <w:pPr>
        <w:pStyle w:val="Normal0"/>
        <w:widowControl w:val="0"/>
        <w:numPr>
          <w:ilvl w:val="0"/>
          <w:numId w:val="4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Tumor invades skull base and/or pterygoid plates and/or encases carotid artery</w:t>
      </w:r>
      <w:r w:rsidR="005F3528" w:rsidRPr="003D5B06">
        <w:rPr>
          <w:color w:val="000000"/>
          <w:sz w:val="20"/>
          <w:szCs w:val="20"/>
        </w:rPr>
        <w:t xml:space="preserve"> (pT4b)</w:t>
      </w:r>
    </w:p>
    <w:p w14:paraId="113670AE" w14:textId="77777777" w:rsidR="00CD3C98" w:rsidRPr="003D5B06" w:rsidRDefault="00CD3C98" w:rsidP="00F53E0E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</w:p>
    <w:p w14:paraId="73B2B30C" w14:textId="1883BEAB" w:rsidR="003A5281" w:rsidRPr="003D5B06" w:rsidRDefault="003A5281" w:rsidP="00F53E0E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  <w:r w:rsidRPr="003D5B06">
        <w:rPr>
          <w:i/>
          <w:color w:val="000000"/>
          <w:sz w:val="20"/>
          <w:szCs w:val="20"/>
        </w:rPr>
        <w:t>*</w:t>
      </w:r>
      <w:proofErr w:type="spellStart"/>
      <w:r w:rsidRPr="003D5B06">
        <w:rPr>
          <w:i/>
          <w:color w:val="000000"/>
          <w:sz w:val="20"/>
          <w:szCs w:val="20"/>
        </w:rPr>
        <w:t>Extraparenchymal</w:t>
      </w:r>
      <w:proofErr w:type="spellEnd"/>
      <w:r w:rsidRPr="003D5B06">
        <w:rPr>
          <w:i/>
          <w:color w:val="000000"/>
          <w:sz w:val="20"/>
          <w:szCs w:val="20"/>
        </w:rPr>
        <w:t xml:space="preserve"> extension is clinical or macroscopic evidence of invasion of soft tissues. Microscopic evidence alone does not constitute </w:t>
      </w:r>
      <w:proofErr w:type="spellStart"/>
      <w:r w:rsidRPr="003D5B06">
        <w:rPr>
          <w:i/>
          <w:color w:val="000000"/>
          <w:sz w:val="20"/>
          <w:szCs w:val="20"/>
        </w:rPr>
        <w:t>extraparenchymal</w:t>
      </w:r>
      <w:proofErr w:type="spellEnd"/>
      <w:r w:rsidRPr="003D5B06">
        <w:rPr>
          <w:i/>
          <w:color w:val="000000"/>
          <w:sz w:val="20"/>
          <w:szCs w:val="20"/>
        </w:rPr>
        <w:t xml:space="preserve"> extension for classification purposes. </w:t>
      </w:r>
    </w:p>
    <w:p w14:paraId="298BC1CE" w14:textId="77777777" w:rsidR="006D00C6" w:rsidRPr="003D5B06" w:rsidRDefault="006D00C6" w:rsidP="006D00C6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83061C8" w14:textId="77777777" w:rsidR="00AD2348" w:rsidRPr="003D5B06" w:rsidRDefault="00AD2348" w:rsidP="00AD234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Lymph Node Status:</w:t>
      </w:r>
    </w:p>
    <w:p w14:paraId="332404C8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Not assessed</w:t>
      </w:r>
    </w:p>
    <w:p w14:paraId="07D84AC5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No regional lymph node metastasis (pN0)</w:t>
      </w:r>
    </w:p>
    <w:p w14:paraId="0FB92071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Metastasis in a single ipsilateral lymph node, 3 cm or smaller in greatest dimension without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(pN1)</w:t>
      </w:r>
    </w:p>
    <w:p w14:paraId="4C1E3D5B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Metastasis in a single ipsilateral lymph node, 3 cm or smaller in greatest dimension with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(pN2a)</w:t>
      </w:r>
    </w:p>
    <w:p w14:paraId="3F24AFA3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Metastasis in a single ipsilateral lymph node, larger than 3 cm but not larger than 6 cm in greatest dimension without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(pN2a)</w:t>
      </w:r>
    </w:p>
    <w:p w14:paraId="7D72E969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Metastasis in multiple ipsilateral lymph nodes, none larger than 6 cm in greatest dimension without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(pN2b)</w:t>
      </w:r>
    </w:p>
    <w:p w14:paraId="3C71623F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Metastasis in bilateral or contralateral lymph nodes, none larger than 6 cm in greatest dimension without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(pN2c)</w:t>
      </w:r>
    </w:p>
    <w:p w14:paraId="64D2E386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Metastasis in a lymph node larger than 6 cm in greatest dimension without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(pN3a)</w:t>
      </w:r>
    </w:p>
    <w:p w14:paraId="096F8751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Metastasis in a single ipsilateral lymph node, larger than 3 cm in greatest dimension with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(pN3b)</w:t>
      </w:r>
    </w:p>
    <w:p w14:paraId="16A6D6AA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Metastases in multiple ipsilateral, contralateral, or bilateral lymph nodes with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(pN3b)</w:t>
      </w:r>
    </w:p>
    <w:p w14:paraId="1985FFFE" w14:textId="77777777" w:rsidR="00AD2348" w:rsidRPr="003D5B06" w:rsidRDefault="00AD2348" w:rsidP="00A50782">
      <w:pPr>
        <w:pStyle w:val="Normal0"/>
        <w:widowControl w:val="0"/>
        <w:numPr>
          <w:ilvl w:val="0"/>
          <w:numId w:val="5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 xml:space="preserve">Metastasis in a single contralateral node, 3 cm or smaller with </w:t>
      </w:r>
      <w:proofErr w:type="spellStart"/>
      <w:r w:rsidRPr="003D5B06">
        <w:rPr>
          <w:color w:val="000000"/>
          <w:sz w:val="20"/>
          <w:szCs w:val="20"/>
        </w:rPr>
        <w:t>extranodal</w:t>
      </w:r>
      <w:proofErr w:type="spellEnd"/>
      <w:r w:rsidRPr="003D5B06">
        <w:rPr>
          <w:color w:val="000000"/>
          <w:sz w:val="20"/>
          <w:szCs w:val="20"/>
        </w:rPr>
        <w:t xml:space="preserve"> extension (pN3b)</w:t>
      </w:r>
    </w:p>
    <w:p w14:paraId="6643AE51" w14:textId="77777777" w:rsidR="005F3528" w:rsidRPr="003D5B06" w:rsidRDefault="005F3528" w:rsidP="0080002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0FA02795" w14:textId="77B4984D" w:rsidR="0080002E" w:rsidRPr="003D5B06" w:rsidRDefault="00FA3CB2" w:rsidP="0080002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Distant Metastasis:</w:t>
      </w:r>
    </w:p>
    <w:p w14:paraId="00DB51D7" w14:textId="77777777" w:rsidR="00843A03" w:rsidRPr="003D5B06" w:rsidRDefault="00843A03" w:rsidP="00A50782">
      <w:pPr>
        <w:pStyle w:val="Normal0"/>
        <w:widowControl w:val="0"/>
        <w:numPr>
          <w:ilvl w:val="0"/>
          <w:numId w:val="6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N</w:t>
      </w:r>
      <w:r w:rsidR="00FA3CB2" w:rsidRPr="003D5B06">
        <w:rPr>
          <w:color w:val="000000"/>
          <w:sz w:val="20"/>
          <w:szCs w:val="20"/>
        </w:rPr>
        <w:t>ot assessed</w:t>
      </w:r>
    </w:p>
    <w:p w14:paraId="47DB0EAA" w14:textId="49FB7477" w:rsidR="0080002E" w:rsidRPr="003D5B06" w:rsidRDefault="00FA3CB2" w:rsidP="00A50782">
      <w:pPr>
        <w:pStyle w:val="Normal0"/>
        <w:widowControl w:val="0"/>
        <w:numPr>
          <w:ilvl w:val="0"/>
          <w:numId w:val="6"/>
        </w:numPr>
        <w:spacing w:line="274" w:lineRule="atLeast"/>
        <w:rPr>
          <w:color w:val="000000"/>
          <w:sz w:val="20"/>
          <w:szCs w:val="20"/>
        </w:rPr>
      </w:pPr>
      <w:r w:rsidRPr="003D5B06">
        <w:rPr>
          <w:color w:val="000000"/>
          <w:sz w:val="20"/>
          <w:szCs w:val="20"/>
        </w:rPr>
        <w:t>Distant metastasis</w:t>
      </w:r>
      <w:r w:rsidR="00843A03" w:rsidRPr="003D5B06">
        <w:rPr>
          <w:color w:val="000000"/>
          <w:sz w:val="20"/>
          <w:szCs w:val="20"/>
        </w:rPr>
        <w:t xml:space="preserve"> (pM1)</w:t>
      </w:r>
    </w:p>
    <w:sectPr w:rsidR="0080002E" w:rsidRPr="003D5B06" w:rsidSect="000C7E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4273" w14:textId="77777777" w:rsidR="008058A2" w:rsidRDefault="008058A2" w:rsidP="008058A2">
      <w:pPr>
        <w:spacing w:after="0" w:line="240" w:lineRule="auto"/>
      </w:pPr>
      <w:r>
        <w:separator/>
      </w:r>
    </w:p>
  </w:endnote>
  <w:endnote w:type="continuationSeparator" w:id="0">
    <w:p w14:paraId="5CD5DF47" w14:textId="77777777" w:rsidR="008058A2" w:rsidRDefault="008058A2" w:rsidP="008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BB56" w14:textId="4F143471" w:rsidR="008058A2" w:rsidRDefault="008058A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0D6D34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0D6D34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1605A9D6" w14:textId="77777777" w:rsidR="008058A2" w:rsidRDefault="0080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BC6B" w14:textId="77777777" w:rsidR="008058A2" w:rsidRDefault="008058A2" w:rsidP="008058A2">
      <w:pPr>
        <w:spacing w:after="0" w:line="240" w:lineRule="auto"/>
      </w:pPr>
      <w:r>
        <w:separator/>
      </w:r>
    </w:p>
  </w:footnote>
  <w:footnote w:type="continuationSeparator" w:id="0">
    <w:p w14:paraId="1CC41857" w14:textId="77777777" w:rsidR="008058A2" w:rsidRDefault="008058A2" w:rsidP="0080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D082" w14:textId="6B709C66" w:rsidR="00CC72E2" w:rsidRPr="00CC72E2" w:rsidRDefault="00C9265F" w:rsidP="00CC72E2">
    <w:pPr>
      <w:pStyle w:val="Header"/>
      <w:tabs>
        <w:tab w:val="clear" w:pos="4680"/>
      </w:tabs>
      <w:rPr>
        <w:rFonts w:ascii="Arial" w:hAnsi="Arial" w:cs="Arial"/>
      </w:rPr>
    </w:pPr>
    <w:r>
      <w:rPr>
        <w:rFonts w:ascii="Arial" w:hAnsi="Arial" w:cs="Arial"/>
      </w:rPr>
      <w:t xml:space="preserve">Revised </w:t>
    </w:r>
    <w:r w:rsidR="00142B71">
      <w:rPr>
        <w:rFonts w:ascii="Arial" w:hAnsi="Arial" w:cs="Arial"/>
      </w:rPr>
      <w:t>August 2021</w:t>
    </w:r>
    <w:r w:rsidR="00CC72E2" w:rsidRPr="00CC72E2">
      <w:rPr>
        <w:rFonts w:ascii="Arial" w:hAnsi="Arial" w:cs="Arial"/>
      </w:rPr>
      <w:tab/>
      <w:t xml:space="preserve">Soft code: </w:t>
    </w:r>
    <w:r w:rsidR="00A3269B">
      <w:rPr>
        <w:rFonts w:ascii="Arial" w:hAnsi="Arial" w:cs="Arial"/>
      </w:rPr>
      <w:t>SALIVARY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E36"/>
    <w:multiLevelType w:val="hybridMultilevel"/>
    <w:tmpl w:val="E140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A5D"/>
    <w:multiLevelType w:val="hybridMultilevel"/>
    <w:tmpl w:val="83F820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B053E"/>
    <w:multiLevelType w:val="hybridMultilevel"/>
    <w:tmpl w:val="7A6C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812CB"/>
    <w:multiLevelType w:val="hybridMultilevel"/>
    <w:tmpl w:val="3276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304"/>
    <w:multiLevelType w:val="hybridMultilevel"/>
    <w:tmpl w:val="AB648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6863"/>
    <w:multiLevelType w:val="hybridMultilevel"/>
    <w:tmpl w:val="CC846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41"/>
    <w:rsid w:val="000151FD"/>
    <w:rsid w:val="000550D4"/>
    <w:rsid w:val="000D4386"/>
    <w:rsid w:val="000D6D34"/>
    <w:rsid w:val="000E6AA5"/>
    <w:rsid w:val="0013636E"/>
    <w:rsid w:val="00142B71"/>
    <w:rsid w:val="00167C16"/>
    <w:rsid w:val="0023150C"/>
    <w:rsid w:val="002542C0"/>
    <w:rsid w:val="002F5198"/>
    <w:rsid w:val="003A5281"/>
    <w:rsid w:val="003C77CD"/>
    <w:rsid w:val="003D3B5F"/>
    <w:rsid w:val="003D5B06"/>
    <w:rsid w:val="003E0285"/>
    <w:rsid w:val="00414B4A"/>
    <w:rsid w:val="004B1D97"/>
    <w:rsid w:val="00583904"/>
    <w:rsid w:val="005F3528"/>
    <w:rsid w:val="0061776E"/>
    <w:rsid w:val="006510B9"/>
    <w:rsid w:val="006611B1"/>
    <w:rsid w:val="006D00C6"/>
    <w:rsid w:val="0070054F"/>
    <w:rsid w:val="00715FEE"/>
    <w:rsid w:val="00764509"/>
    <w:rsid w:val="007F3612"/>
    <w:rsid w:val="0080002E"/>
    <w:rsid w:val="008058A2"/>
    <w:rsid w:val="00843A03"/>
    <w:rsid w:val="00880598"/>
    <w:rsid w:val="009175E3"/>
    <w:rsid w:val="00920DB8"/>
    <w:rsid w:val="009E1D4F"/>
    <w:rsid w:val="00A3269B"/>
    <w:rsid w:val="00A401C8"/>
    <w:rsid w:val="00A50782"/>
    <w:rsid w:val="00A57898"/>
    <w:rsid w:val="00AD2348"/>
    <w:rsid w:val="00BB765D"/>
    <w:rsid w:val="00BE5F0B"/>
    <w:rsid w:val="00C13ED2"/>
    <w:rsid w:val="00C5174E"/>
    <w:rsid w:val="00C9265F"/>
    <w:rsid w:val="00CC72E2"/>
    <w:rsid w:val="00CD3C98"/>
    <w:rsid w:val="00DC3641"/>
    <w:rsid w:val="00E011F9"/>
    <w:rsid w:val="00E403A1"/>
    <w:rsid w:val="00E575A3"/>
    <w:rsid w:val="00E9543E"/>
    <w:rsid w:val="00F53E0E"/>
    <w:rsid w:val="00F65FCF"/>
    <w:rsid w:val="00F871F9"/>
    <w:rsid w:val="00FA3CB2"/>
    <w:rsid w:val="00F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E1A5"/>
  <w15:docId w15:val="{FAD21F46-0905-4E9E-B3B4-E2A66D9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DC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A2"/>
  </w:style>
  <w:style w:type="paragraph" w:styleId="Footer">
    <w:name w:val="footer"/>
    <w:basedOn w:val="Normal"/>
    <w:link w:val="FooterChar"/>
    <w:uiPriority w:val="99"/>
    <w:unhideWhenUsed/>
    <w:rsid w:val="0080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A2"/>
  </w:style>
  <w:style w:type="paragraph" w:styleId="BalloonText">
    <w:name w:val="Balloon Text"/>
    <w:basedOn w:val="Normal"/>
    <w:link w:val="BalloonTextChar"/>
    <w:uiPriority w:val="99"/>
    <w:semiHidden/>
    <w:unhideWhenUsed/>
    <w:rsid w:val="0071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Fritzemeier, Nancy</dc:creator>
  <cp:lastModifiedBy>Fritzemeier, Nancy</cp:lastModifiedBy>
  <cp:revision>18</cp:revision>
  <cp:lastPrinted>2017-09-10T16:06:00Z</cp:lastPrinted>
  <dcterms:created xsi:type="dcterms:W3CDTF">2017-08-31T20:56:00Z</dcterms:created>
  <dcterms:modified xsi:type="dcterms:W3CDTF">2021-08-04T18:45:00Z</dcterms:modified>
</cp:coreProperties>
</file>