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72A59EA" w14:textId="77777777" w:rsidR="00301DAA" w:rsidRDefault="00301DAA" w:rsidP="009F5470">
      <w:pPr>
        <w:rPr>
          <w:rFonts w:ascii="Arial" w:hAnsi="Arial" w:cs="Arial"/>
          <w:b/>
          <w:sz w:val="24"/>
          <w:szCs w:val="24"/>
        </w:rPr>
      </w:pPr>
    </w:p>
    <w:p w14:paraId="0EC84A91" w14:textId="77777777" w:rsidR="00BE30D9" w:rsidRDefault="00BE30D9" w:rsidP="00B90A51">
      <w:pPr>
        <w:spacing w:line="240" w:lineRule="auto"/>
        <w:rPr>
          <w:rFonts w:ascii="Arial" w:hAnsi="Arial" w:cs="Arial"/>
          <w:b/>
          <w:sz w:val="28"/>
          <w:szCs w:val="24"/>
        </w:rPr>
      </w:pPr>
      <w:r w:rsidRPr="008A43BF">
        <w:rPr>
          <w:rFonts w:ascii="Arial" w:hAnsi="Arial" w:cs="Arial"/>
          <w:b/>
          <w:sz w:val="28"/>
          <w:szCs w:val="24"/>
        </w:rPr>
        <w:t>P</w:t>
      </w:r>
      <w:r w:rsidR="00B50DE6" w:rsidRPr="008A43BF">
        <w:rPr>
          <w:rFonts w:ascii="Arial" w:hAnsi="Arial" w:cs="Arial"/>
          <w:b/>
          <w:sz w:val="28"/>
          <w:szCs w:val="24"/>
        </w:rPr>
        <w:t>urpose</w:t>
      </w:r>
    </w:p>
    <w:p w14:paraId="34E14703" w14:textId="77777777" w:rsidR="009D1F5F" w:rsidRDefault="009D1F5F" w:rsidP="00B90A51">
      <w:pPr>
        <w:spacing w:line="240" w:lineRule="auto"/>
        <w:rPr>
          <w:rFonts w:ascii="Times New Roman" w:hAnsi="Times New Roman" w:cs="Times New Roman"/>
        </w:rPr>
      </w:pPr>
      <w:r>
        <w:rPr>
          <w:rFonts w:ascii="Times New Roman" w:hAnsi="Times New Roman" w:cs="Times New Roman"/>
        </w:rPr>
        <w:t>To establish a procedure on how to triage, assess margins and gross APR</w:t>
      </w:r>
      <w:r w:rsidR="00900D4A">
        <w:rPr>
          <w:rFonts w:ascii="Times New Roman" w:hAnsi="Times New Roman" w:cs="Times New Roman"/>
        </w:rPr>
        <w:t>, LAR</w:t>
      </w:r>
      <w:r>
        <w:rPr>
          <w:rFonts w:ascii="Times New Roman" w:hAnsi="Times New Roman" w:cs="Times New Roman"/>
        </w:rPr>
        <w:t xml:space="preserve"> </w:t>
      </w:r>
      <w:r w:rsidR="00900D4A">
        <w:rPr>
          <w:rFonts w:ascii="Times New Roman" w:hAnsi="Times New Roman" w:cs="Times New Roman"/>
        </w:rPr>
        <w:t xml:space="preserve">and other </w:t>
      </w:r>
      <w:r>
        <w:rPr>
          <w:rFonts w:ascii="Times New Roman" w:hAnsi="Times New Roman" w:cs="Times New Roman"/>
        </w:rPr>
        <w:t>specimens for neoplasm.</w:t>
      </w:r>
    </w:p>
    <w:p w14:paraId="416E099E" w14:textId="77777777" w:rsidR="009D1F5F" w:rsidRDefault="009D1F5F" w:rsidP="009D1F5F">
      <w:pPr>
        <w:spacing w:after="160" w:line="259" w:lineRule="auto"/>
        <w:rPr>
          <w:rFonts w:ascii="Times New Roman" w:eastAsia="Calibri" w:hAnsi="Times New Roman" w:cs="Times New Roman"/>
        </w:rPr>
      </w:pPr>
      <w:r w:rsidRPr="00900D4A">
        <w:rPr>
          <w:rFonts w:ascii="Times New Roman" w:eastAsia="Calibri" w:hAnsi="Times New Roman" w:cs="Times New Roman"/>
          <w:b/>
        </w:rPr>
        <w:t>APR specimen</w:t>
      </w:r>
      <w:r w:rsidRPr="00B744C5">
        <w:rPr>
          <w:rFonts w:ascii="Times New Roman" w:eastAsia="Calibri" w:hAnsi="Times New Roman" w:cs="Times New Roman"/>
        </w:rPr>
        <w:t xml:space="preserve">: This specimen </w:t>
      </w:r>
      <w:r w:rsidR="00352072">
        <w:rPr>
          <w:rFonts w:ascii="Times New Roman" w:eastAsia="Calibri" w:hAnsi="Times New Roman" w:cs="Times New Roman"/>
        </w:rPr>
        <w:t>may consist</w:t>
      </w:r>
      <w:r w:rsidRPr="00B744C5">
        <w:rPr>
          <w:rFonts w:ascii="Times New Roman" w:eastAsia="Calibri" w:hAnsi="Times New Roman" w:cs="Times New Roman"/>
        </w:rPr>
        <w:t xml:space="preserve"> of perianal skin, anus, and rectum,</w:t>
      </w:r>
      <w:r w:rsidR="00900D4A">
        <w:rPr>
          <w:rFonts w:ascii="Times New Roman" w:eastAsia="Calibri" w:hAnsi="Times New Roman" w:cs="Times New Roman"/>
        </w:rPr>
        <w:t xml:space="preserve"> and may include sigmoid colon. </w:t>
      </w:r>
      <w:r w:rsidRPr="00B744C5">
        <w:rPr>
          <w:rFonts w:ascii="Times New Roman" w:eastAsia="Calibri" w:hAnsi="Times New Roman" w:cs="Times New Roman"/>
        </w:rPr>
        <w:t xml:space="preserve">This procedure is used to resect low tumors of the rectum and anal tumors (squamous cell carcinoma, verrucous carcinoma, adenocarcinoma, etc.) located at/near the anal sphincter. The anus is usually 3 to 4 cm in length, and is demarcated by the proximal and distal margins of the internal sphincter muscle. The luminal surface is marked proximally by longitudinal folds (the rectal columns) that interface with distal folds (the anal columns) at the zone of transition from colonic to anal mucosa (the pectinate or dentate line). </w:t>
      </w:r>
    </w:p>
    <w:p w14:paraId="3573CFD6" w14:textId="77777777" w:rsidR="00900D4A" w:rsidRDefault="00900D4A" w:rsidP="00900D4A">
      <w:pPr>
        <w:spacing w:after="160" w:line="259" w:lineRule="auto"/>
        <w:rPr>
          <w:rFonts w:ascii="Times New Roman" w:eastAsia="Calibri" w:hAnsi="Times New Roman" w:cs="Times New Roman"/>
        </w:rPr>
      </w:pPr>
      <w:r w:rsidRPr="00900D4A">
        <w:rPr>
          <w:rFonts w:ascii="Times New Roman" w:eastAsia="Calibri" w:hAnsi="Times New Roman" w:cs="Times New Roman"/>
          <w:b/>
        </w:rPr>
        <w:t>LAR specimen</w:t>
      </w:r>
      <w:r w:rsidRPr="00900D4A">
        <w:rPr>
          <w:rFonts w:ascii="Times New Roman" w:eastAsia="Calibri" w:hAnsi="Times New Roman" w:cs="Times New Roman"/>
        </w:rPr>
        <w:t>: performed to save sphincter function and avoid a colostomy, with tumor quite close to the distal resection margin</w:t>
      </w:r>
      <w:r>
        <w:rPr>
          <w:rFonts w:ascii="Times New Roman" w:eastAsia="Calibri" w:hAnsi="Times New Roman" w:cs="Times New Roman"/>
        </w:rPr>
        <w:t>.</w:t>
      </w:r>
    </w:p>
    <w:p w14:paraId="36F90BA0" w14:textId="77777777" w:rsidR="00900D4A" w:rsidRPr="00AF105C" w:rsidRDefault="00AF105C" w:rsidP="00900D4A">
      <w:pPr>
        <w:spacing w:after="160" w:line="259" w:lineRule="auto"/>
        <w:rPr>
          <w:rFonts w:ascii="Times New Roman" w:eastAsia="Calibri" w:hAnsi="Times New Roman" w:cs="Times New Roman"/>
        </w:rPr>
      </w:pPr>
      <w:r>
        <w:rPr>
          <w:rFonts w:ascii="Times New Roman" w:eastAsia="Calibri" w:hAnsi="Times New Roman" w:cs="Times New Roman"/>
          <w:b/>
        </w:rPr>
        <w:t>Transanal m</w:t>
      </w:r>
      <w:r w:rsidRPr="00AF105C">
        <w:rPr>
          <w:rFonts w:ascii="Times New Roman" w:eastAsia="Calibri" w:hAnsi="Times New Roman" w:cs="Times New Roman"/>
          <w:b/>
        </w:rPr>
        <w:t>ucosal resection:</w:t>
      </w:r>
      <w:r>
        <w:rPr>
          <w:rFonts w:ascii="Times New Roman" w:eastAsia="Calibri" w:hAnsi="Times New Roman" w:cs="Times New Roman"/>
          <w:b/>
        </w:rPr>
        <w:t xml:space="preserve"> </w:t>
      </w:r>
      <w:r w:rsidRPr="00AF105C">
        <w:rPr>
          <w:rFonts w:ascii="Times New Roman" w:eastAsia="Calibri" w:hAnsi="Times New Roman" w:cs="Times New Roman"/>
        </w:rPr>
        <w:t>performed for superficial rectal tumors, consists of tumor and surrounding mucosa </w:t>
      </w:r>
      <w:r>
        <w:rPr>
          <w:rFonts w:ascii="Times New Roman" w:eastAsia="Calibri" w:hAnsi="Times New Roman" w:cs="Times New Roman"/>
        </w:rPr>
        <w:t>with possible underlying muscularis.</w:t>
      </w:r>
    </w:p>
    <w:p w14:paraId="0B3FCC86" w14:textId="77777777" w:rsidR="00900D4A" w:rsidRPr="00900D4A" w:rsidRDefault="00900D4A" w:rsidP="009D1F5F">
      <w:pPr>
        <w:spacing w:after="160" w:line="259" w:lineRule="auto"/>
        <w:rPr>
          <w:rFonts w:ascii="Times New Roman" w:eastAsia="Calibri" w:hAnsi="Times New Roman" w:cs="Times New Roman"/>
        </w:rPr>
      </w:pPr>
    </w:p>
    <w:p w14:paraId="2995EA87" w14:textId="77777777" w:rsidR="009D1F5F" w:rsidRDefault="009D1F5F" w:rsidP="00B90A51">
      <w:pPr>
        <w:spacing w:line="240" w:lineRule="auto"/>
        <w:rPr>
          <w:rFonts w:ascii="Arial" w:hAnsi="Arial" w:cs="Arial"/>
          <w:b/>
          <w:sz w:val="28"/>
          <w:szCs w:val="28"/>
        </w:rPr>
      </w:pPr>
      <w:r w:rsidRPr="009D1F5F">
        <w:rPr>
          <w:rFonts w:ascii="Arial" w:hAnsi="Arial" w:cs="Arial"/>
          <w:b/>
          <w:sz w:val="28"/>
          <w:szCs w:val="28"/>
        </w:rPr>
        <w:t>Definitions</w:t>
      </w:r>
      <w:r w:rsidR="001165AE">
        <w:rPr>
          <w:rFonts w:ascii="Arial" w:hAnsi="Arial" w:cs="Arial"/>
          <w:b/>
          <w:sz w:val="28"/>
          <w:szCs w:val="28"/>
        </w:rPr>
        <w:t xml:space="preserve"> of Abbreviations</w:t>
      </w:r>
    </w:p>
    <w:p w14:paraId="7752F935" w14:textId="77777777" w:rsidR="009D1F5F" w:rsidRDefault="009D1F5F" w:rsidP="00B90A51">
      <w:pPr>
        <w:spacing w:line="240" w:lineRule="auto"/>
        <w:rPr>
          <w:rFonts w:ascii="Times New Roman" w:hAnsi="Times New Roman" w:cs="Times New Roman"/>
        </w:rPr>
      </w:pPr>
      <w:r w:rsidRPr="009D1F5F">
        <w:rPr>
          <w:rFonts w:ascii="Times New Roman" w:hAnsi="Times New Roman" w:cs="Times New Roman"/>
        </w:rPr>
        <w:t>APR: Abdominal perineal resection</w:t>
      </w:r>
      <w:r w:rsidR="00900D4A">
        <w:rPr>
          <w:rFonts w:ascii="Times New Roman" w:hAnsi="Times New Roman" w:cs="Times New Roman"/>
        </w:rPr>
        <w:t xml:space="preserve"> </w:t>
      </w:r>
    </w:p>
    <w:p w14:paraId="452F60FD" w14:textId="77777777" w:rsidR="00B55F7A" w:rsidRPr="009D1F5F" w:rsidRDefault="00B55F7A" w:rsidP="00B90A51">
      <w:pPr>
        <w:spacing w:line="240" w:lineRule="auto"/>
        <w:rPr>
          <w:rFonts w:ascii="Times New Roman" w:hAnsi="Times New Roman" w:cs="Times New Roman"/>
        </w:rPr>
      </w:pPr>
      <w:r>
        <w:rPr>
          <w:rFonts w:ascii="Times New Roman" w:hAnsi="Times New Roman" w:cs="Times New Roman"/>
        </w:rPr>
        <w:t>LAR: Low anterior resection</w:t>
      </w:r>
    </w:p>
    <w:p w14:paraId="45A891C4" w14:textId="77777777" w:rsidR="00B90A51" w:rsidRPr="008A43BF" w:rsidRDefault="00B90A51" w:rsidP="00D4158B">
      <w:pPr>
        <w:spacing w:after="0" w:line="240" w:lineRule="auto"/>
        <w:rPr>
          <w:rFonts w:ascii="Times New Roman" w:hAnsi="Times New Roman" w:cs="Times New Roman"/>
          <w:sz w:val="24"/>
          <w:szCs w:val="24"/>
        </w:rPr>
      </w:pPr>
    </w:p>
    <w:p w14:paraId="6EECED75" w14:textId="77777777" w:rsidR="007D4AB6" w:rsidRDefault="00301DAA" w:rsidP="00833F9B">
      <w:pPr>
        <w:spacing w:line="240" w:lineRule="auto"/>
        <w:rPr>
          <w:rFonts w:ascii="Arial" w:hAnsi="Arial" w:cs="Arial"/>
          <w:b/>
          <w:sz w:val="28"/>
          <w:szCs w:val="24"/>
        </w:rPr>
      </w:pPr>
      <w:r w:rsidRPr="008A43BF">
        <w:rPr>
          <w:rFonts w:ascii="Arial" w:hAnsi="Arial" w:cs="Arial"/>
          <w:b/>
          <w:sz w:val="28"/>
          <w:szCs w:val="24"/>
        </w:rPr>
        <w:t>Procedure</w:t>
      </w:r>
    </w:p>
    <w:p w14:paraId="125E98DE" w14:textId="77777777" w:rsidR="007D4AB6" w:rsidRPr="007D4AB6" w:rsidRDefault="007D4AB6" w:rsidP="00833F9B">
      <w:pPr>
        <w:spacing w:line="240" w:lineRule="auto"/>
        <w:rPr>
          <w:rFonts w:ascii="Times New Roman" w:hAnsi="Times New Roman" w:cs="Times New Roman"/>
          <w:b/>
          <w:i/>
        </w:rPr>
      </w:pPr>
      <w:r w:rsidRPr="007D4AB6">
        <w:rPr>
          <w:rFonts w:ascii="Times New Roman" w:hAnsi="Times New Roman" w:cs="Times New Roman"/>
          <w:b/>
          <w:i/>
        </w:rPr>
        <w:t>Triaging, Gros</w:t>
      </w:r>
      <w:r w:rsidR="0017732C">
        <w:rPr>
          <w:rFonts w:ascii="Times New Roman" w:hAnsi="Times New Roman" w:cs="Times New Roman"/>
          <w:b/>
          <w:i/>
        </w:rPr>
        <w:t>sing and Sections for Histology on APR/LAR and complex rectal resections</w:t>
      </w:r>
    </w:p>
    <w:p w14:paraId="521B3DC3" w14:textId="77777777" w:rsidR="00673800" w:rsidRPr="001165AE" w:rsidRDefault="00673800" w:rsidP="00673800">
      <w:pPr>
        <w:pStyle w:val="ListParagraph"/>
        <w:numPr>
          <w:ilvl w:val="0"/>
          <w:numId w:val="4"/>
        </w:numPr>
        <w:spacing w:after="160" w:line="259" w:lineRule="auto"/>
        <w:rPr>
          <w:rFonts w:ascii="Times New Roman" w:hAnsi="Times New Roman" w:cs="Times New Roman"/>
          <w:b/>
        </w:rPr>
      </w:pPr>
      <w:r w:rsidRPr="001165AE">
        <w:rPr>
          <w:rFonts w:ascii="Times New Roman" w:hAnsi="Times New Roman" w:cs="Times New Roman"/>
          <w:b/>
        </w:rPr>
        <w:t xml:space="preserve">Photograph the specimen(s) in its fresh, intact and uninked state!!! This is mandatory-no exceptions. </w:t>
      </w:r>
    </w:p>
    <w:p w14:paraId="7A1D35C2" w14:textId="77777777" w:rsidR="00673800" w:rsidRPr="00673800" w:rsidRDefault="0017732C" w:rsidP="00673800">
      <w:pPr>
        <w:pStyle w:val="ListParagraph"/>
        <w:spacing w:after="160" w:line="259" w:lineRule="auto"/>
        <w:rPr>
          <w:rFonts w:ascii="Times New Roman" w:hAnsi="Times New Roman" w:cs="Times New Roman"/>
          <w:b/>
        </w:rPr>
      </w:pPr>
      <w:r>
        <w:rPr>
          <w:rFonts w:ascii="Times New Roman" w:hAnsi="Times New Roman" w:cs="Times New Roman"/>
          <w:b/>
        </w:rPr>
        <w:t>APR/LAR</w:t>
      </w:r>
      <w:r w:rsidR="008D4950">
        <w:rPr>
          <w:rFonts w:ascii="Times New Roman" w:hAnsi="Times New Roman" w:cs="Times New Roman"/>
          <w:b/>
        </w:rPr>
        <w:t xml:space="preserve"> specimens: take images of exterior surfaces (</w:t>
      </w:r>
      <w:r w:rsidR="00673800" w:rsidRPr="00673800">
        <w:rPr>
          <w:rFonts w:ascii="Times New Roman" w:hAnsi="Times New Roman" w:cs="Times New Roman"/>
          <w:b/>
        </w:rPr>
        <w:t>anterior, posterior, left</w:t>
      </w:r>
      <w:r w:rsidR="00673800">
        <w:rPr>
          <w:rFonts w:ascii="Times New Roman" w:hAnsi="Times New Roman" w:cs="Times New Roman"/>
          <w:b/>
        </w:rPr>
        <w:t xml:space="preserve"> lateral and</w:t>
      </w:r>
      <w:r w:rsidR="00673800" w:rsidRPr="00673800">
        <w:rPr>
          <w:rFonts w:ascii="Times New Roman" w:hAnsi="Times New Roman" w:cs="Times New Roman"/>
          <w:b/>
        </w:rPr>
        <w:t xml:space="preserve"> right</w:t>
      </w:r>
      <w:r w:rsidR="00673800">
        <w:rPr>
          <w:rFonts w:ascii="Times New Roman" w:hAnsi="Times New Roman" w:cs="Times New Roman"/>
          <w:b/>
        </w:rPr>
        <w:t xml:space="preserve"> lateral</w:t>
      </w:r>
      <w:r w:rsidR="008D4950">
        <w:rPr>
          <w:rFonts w:ascii="Times New Roman" w:hAnsi="Times New Roman" w:cs="Times New Roman"/>
          <w:b/>
        </w:rPr>
        <w:t>)</w:t>
      </w:r>
      <w:r w:rsidR="00673800">
        <w:rPr>
          <w:rFonts w:ascii="Times New Roman" w:hAnsi="Times New Roman" w:cs="Times New Roman"/>
          <w:b/>
        </w:rPr>
        <w:t>.</w:t>
      </w:r>
    </w:p>
    <w:p w14:paraId="4DA43E19" w14:textId="77777777" w:rsidR="00673800" w:rsidRPr="00673800" w:rsidRDefault="00673800" w:rsidP="00673800">
      <w:pPr>
        <w:pStyle w:val="ListParagraph"/>
        <w:spacing w:after="160" w:line="259" w:lineRule="auto"/>
        <w:rPr>
          <w:rFonts w:ascii="Times New Roman" w:hAnsi="Times New Roman" w:cs="Times New Roman"/>
          <w:b/>
        </w:rPr>
      </w:pPr>
      <w:r w:rsidRPr="00673800">
        <w:rPr>
          <w:rFonts w:ascii="Times New Roman" w:hAnsi="Times New Roman" w:cs="Times New Roman"/>
          <w:b/>
        </w:rPr>
        <w:t>For pelvic exents or multi visceral resections f</w:t>
      </w:r>
      <w:r w:rsidR="008D4950">
        <w:rPr>
          <w:rFonts w:ascii="Times New Roman" w:hAnsi="Times New Roman" w:cs="Times New Roman"/>
          <w:b/>
        </w:rPr>
        <w:t>or rectal cancer: take multiple images of overall exent, organs involved and any other pertinent findings.</w:t>
      </w:r>
    </w:p>
    <w:p w14:paraId="30EF3134" w14:textId="77777777" w:rsidR="00833F9B" w:rsidRDefault="007F5BFE" w:rsidP="007F5BFE">
      <w:pPr>
        <w:pStyle w:val="ListParagraph"/>
        <w:numPr>
          <w:ilvl w:val="0"/>
          <w:numId w:val="4"/>
        </w:numPr>
        <w:spacing w:after="160" w:line="259" w:lineRule="auto"/>
        <w:rPr>
          <w:rFonts w:ascii="Times New Roman" w:hAnsi="Times New Roman" w:cs="Times New Roman"/>
        </w:rPr>
      </w:pPr>
      <w:r w:rsidRPr="00B744C5">
        <w:rPr>
          <w:rFonts w:ascii="Times New Roman" w:hAnsi="Times New Roman" w:cs="Times New Roman"/>
        </w:rPr>
        <w:t xml:space="preserve">Identify and record the components of the colon present. Palpate the specimen to identify the location of mass lesions, making note of where the tumor feels closest to the radial margin. </w:t>
      </w:r>
    </w:p>
    <w:p w14:paraId="633F75D9" w14:textId="77777777" w:rsidR="007F5BFE" w:rsidRPr="00446C0D" w:rsidRDefault="007F5BFE" w:rsidP="007F5BFE">
      <w:pPr>
        <w:pStyle w:val="ListParagraph"/>
        <w:numPr>
          <w:ilvl w:val="0"/>
          <w:numId w:val="4"/>
        </w:numPr>
        <w:spacing w:after="160" w:line="259" w:lineRule="auto"/>
        <w:rPr>
          <w:rFonts w:ascii="Times New Roman" w:hAnsi="Times New Roman" w:cs="Times New Roman"/>
          <w:b/>
        </w:rPr>
      </w:pPr>
      <w:r w:rsidRPr="001165AE">
        <w:rPr>
          <w:rFonts w:ascii="Times New Roman" w:hAnsi="Times New Roman" w:cs="Times New Roman"/>
          <w:b/>
        </w:rPr>
        <w:t>Record</w:t>
      </w:r>
      <w:r w:rsidR="00137AAA" w:rsidRPr="001165AE">
        <w:rPr>
          <w:rFonts w:ascii="Times New Roman" w:hAnsi="Times New Roman" w:cs="Times New Roman"/>
          <w:b/>
        </w:rPr>
        <w:t xml:space="preserve"> and dictate</w:t>
      </w:r>
      <w:r w:rsidRPr="001165AE">
        <w:rPr>
          <w:rFonts w:ascii="Times New Roman" w:hAnsi="Times New Roman" w:cs="Times New Roman"/>
          <w:b/>
        </w:rPr>
        <w:t xml:space="preserve"> the extent of mesorectal excision (see below for grading</w:t>
      </w:r>
      <w:r w:rsidR="001165AE">
        <w:rPr>
          <w:rFonts w:ascii="Times New Roman" w:hAnsi="Times New Roman" w:cs="Times New Roman"/>
          <w:b/>
        </w:rPr>
        <w:t xml:space="preserve"> and canned phrases for dictation</w:t>
      </w:r>
      <w:r w:rsidRPr="001165AE">
        <w:rPr>
          <w:rFonts w:ascii="Times New Roman" w:hAnsi="Times New Roman" w:cs="Times New Roman"/>
          <w:b/>
        </w:rPr>
        <w:t>).</w:t>
      </w:r>
      <w:r w:rsidR="00446C0D" w:rsidRPr="001165AE">
        <w:rPr>
          <w:rFonts w:ascii="Times New Roman" w:hAnsi="Times New Roman" w:cs="Times New Roman"/>
          <w:b/>
        </w:rPr>
        <w:t xml:space="preserve"> Is it incomplete, nearly complete or complete? If incomplete or nearly complete, please describe area incomplete.</w:t>
      </w:r>
      <w:r w:rsidR="00446C0D">
        <w:rPr>
          <w:rFonts w:ascii="Times New Roman" w:hAnsi="Times New Roman" w:cs="Times New Roman"/>
          <w:b/>
        </w:rPr>
        <w:t xml:space="preserve"> </w:t>
      </w:r>
      <w:r w:rsidR="00446C0D">
        <w:rPr>
          <w:rFonts w:ascii="Times New Roman" w:hAnsi="Times New Roman" w:cs="Times New Roman"/>
        </w:rPr>
        <w:t xml:space="preserve">You should dictate this information in the </w:t>
      </w:r>
      <w:r w:rsidR="00446C0D">
        <w:rPr>
          <w:rFonts w:ascii="Times New Roman" w:hAnsi="Times New Roman" w:cs="Times New Roman"/>
        </w:rPr>
        <w:lastRenderedPageBreak/>
        <w:t>first paragraph when using the Raymond paragraph system.</w:t>
      </w:r>
      <w:r w:rsidR="00447A51">
        <w:rPr>
          <w:rFonts w:ascii="Times New Roman" w:hAnsi="Times New Roman" w:cs="Times New Roman"/>
        </w:rPr>
        <w:t xml:space="preserve"> If the surgeon does not orient the specimen, consult with Michart images, a PA or faculty member so the orientation is correct.</w:t>
      </w:r>
    </w:p>
    <w:p w14:paraId="1498FD7F" w14:textId="77777777" w:rsidR="007F5BFE" w:rsidRPr="00B744C5" w:rsidRDefault="007F5BFE" w:rsidP="007F5BFE">
      <w:pPr>
        <w:pStyle w:val="ListParagraph"/>
        <w:numPr>
          <w:ilvl w:val="0"/>
          <w:numId w:val="4"/>
        </w:numPr>
        <w:spacing w:after="160" w:line="259" w:lineRule="auto"/>
        <w:rPr>
          <w:rFonts w:ascii="Times New Roman" w:hAnsi="Times New Roman" w:cs="Times New Roman"/>
        </w:rPr>
      </w:pPr>
      <w:r w:rsidRPr="00B744C5">
        <w:rPr>
          <w:rFonts w:ascii="Times New Roman" w:hAnsi="Times New Roman" w:cs="Times New Roman"/>
        </w:rPr>
        <w:t xml:space="preserve">Ink the </w:t>
      </w:r>
      <w:r w:rsidR="00447A51">
        <w:rPr>
          <w:rFonts w:ascii="Times New Roman" w:hAnsi="Times New Roman" w:cs="Times New Roman"/>
        </w:rPr>
        <w:t xml:space="preserve">4 </w:t>
      </w:r>
      <w:r w:rsidRPr="00B744C5">
        <w:rPr>
          <w:rFonts w:ascii="Times New Roman" w:hAnsi="Times New Roman" w:cs="Times New Roman"/>
        </w:rPr>
        <w:t>radial mesenteric</w:t>
      </w:r>
      <w:r w:rsidR="00447A51">
        <w:rPr>
          <w:rFonts w:ascii="Times New Roman" w:hAnsi="Times New Roman" w:cs="Times New Roman"/>
        </w:rPr>
        <w:t xml:space="preserve">, skin, and soft tissue margins as follows: Anterior=yellow, Left=blue, Posterior=black, Right=Green. Ask transcription to load the </w:t>
      </w:r>
      <w:r w:rsidR="006760F7" w:rsidRPr="006760F7">
        <w:rPr>
          <w:rFonts w:ascii="Times New Roman" w:hAnsi="Times New Roman" w:cs="Times New Roman"/>
          <w:b/>
          <w:i/>
        </w:rPr>
        <w:t xml:space="preserve">standard </w:t>
      </w:r>
      <w:r w:rsidR="004E6C7B">
        <w:rPr>
          <w:rFonts w:ascii="Times New Roman" w:hAnsi="Times New Roman" w:cs="Times New Roman"/>
          <w:b/>
          <w:i/>
        </w:rPr>
        <w:t>RECTINK</w:t>
      </w:r>
      <w:r w:rsidR="00447A51" w:rsidRPr="006760F7">
        <w:rPr>
          <w:rFonts w:ascii="Times New Roman" w:hAnsi="Times New Roman" w:cs="Times New Roman"/>
          <w:b/>
          <w:i/>
        </w:rPr>
        <w:t xml:space="preserve"> inking scheme</w:t>
      </w:r>
      <w:r w:rsidR="00447A51">
        <w:rPr>
          <w:rFonts w:ascii="Times New Roman" w:hAnsi="Times New Roman" w:cs="Times New Roman"/>
        </w:rPr>
        <w:t>.</w:t>
      </w:r>
    </w:p>
    <w:p w14:paraId="4C41A7AF" w14:textId="77777777" w:rsidR="007F5BFE" w:rsidRDefault="007F5BFE" w:rsidP="007F5BFE">
      <w:pPr>
        <w:pStyle w:val="ListParagraph"/>
        <w:numPr>
          <w:ilvl w:val="0"/>
          <w:numId w:val="4"/>
        </w:numPr>
        <w:spacing w:after="160" w:line="259" w:lineRule="auto"/>
        <w:rPr>
          <w:rFonts w:ascii="Times New Roman" w:hAnsi="Times New Roman" w:cs="Times New Roman"/>
        </w:rPr>
      </w:pPr>
      <w:r w:rsidRPr="00B744C5">
        <w:rPr>
          <w:rFonts w:ascii="Times New Roman" w:hAnsi="Times New Roman" w:cs="Times New Roman"/>
        </w:rPr>
        <w:t xml:space="preserve">If no mass lesions are present, open the specimen along the antimesenteric border using blunt scissors. If a </w:t>
      </w:r>
      <w:r w:rsidR="007D4AB6">
        <w:rPr>
          <w:rFonts w:ascii="Times New Roman" w:hAnsi="Times New Roman" w:cs="Times New Roman"/>
        </w:rPr>
        <w:t>tumor/scar</w:t>
      </w:r>
      <w:r w:rsidRPr="00B744C5">
        <w:rPr>
          <w:rFonts w:ascii="Times New Roman" w:hAnsi="Times New Roman" w:cs="Times New Roman"/>
        </w:rPr>
        <w:t xml:space="preserve"> is present, cut through an area of uninvolved mucosa and wall. </w:t>
      </w:r>
    </w:p>
    <w:p w14:paraId="0DCAC768" w14:textId="77777777" w:rsidR="008D4950" w:rsidRPr="00B744C5" w:rsidRDefault="008D4950" w:rsidP="007F5BFE">
      <w:pPr>
        <w:pStyle w:val="ListParagraph"/>
        <w:numPr>
          <w:ilvl w:val="0"/>
          <w:numId w:val="4"/>
        </w:numPr>
        <w:spacing w:after="160" w:line="259" w:lineRule="auto"/>
        <w:rPr>
          <w:rFonts w:ascii="Times New Roman" w:hAnsi="Times New Roman" w:cs="Times New Roman"/>
        </w:rPr>
      </w:pPr>
      <w:r>
        <w:rPr>
          <w:rFonts w:ascii="Times New Roman" w:hAnsi="Times New Roman" w:cs="Times New Roman"/>
        </w:rPr>
        <w:t xml:space="preserve">Photograph the </w:t>
      </w:r>
      <w:r w:rsidR="007D4AB6">
        <w:rPr>
          <w:rFonts w:ascii="Times New Roman" w:hAnsi="Times New Roman" w:cs="Times New Roman"/>
        </w:rPr>
        <w:t>tumor/scar</w:t>
      </w:r>
      <w:r>
        <w:rPr>
          <w:rFonts w:ascii="Times New Roman" w:hAnsi="Times New Roman" w:cs="Times New Roman"/>
        </w:rPr>
        <w:t xml:space="preserve"> and any other mucosal findings.</w:t>
      </w:r>
    </w:p>
    <w:p w14:paraId="3750AAA9" w14:textId="77777777" w:rsidR="007F5BFE" w:rsidRPr="00B744C5" w:rsidRDefault="007F5BFE" w:rsidP="007F5BFE">
      <w:pPr>
        <w:pStyle w:val="ListParagraph"/>
        <w:numPr>
          <w:ilvl w:val="0"/>
          <w:numId w:val="4"/>
        </w:numPr>
        <w:spacing w:after="160" w:line="259" w:lineRule="auto"/>
        <w:rPr>
          <w:rFonts w:ascii="Times New Roman" w:hAnsi="Times New Roman" w:cs="Times New Roman"/>
        </w:rPr>
      </w:pPr>
      <w:r w:rsidRPr="00B744C5">
        <w:rPr>
          <w:rFonts w:ascii="Times New Roman" w:hAnsi="Times New Roman" w:cs="Times New Roman"/>
        </w:rPr>
        <w:t xml:space="preserve">Identify and describe any </w:t>
      </w:r>
      <w:r w:rsidR="007D4AB6">
        <w:rPr>
          <w:rFonts w:ascii="Times New Roman" w:hAnsi="Times New Roman" w:cs="Times New Roman"/>
        </w:rPr>
        <w:t>tumors or scars</w:t>
      </w:r>
      <w:r w:rsidRPr="00B744C5">
        <w:rPr>
          <w:rFonts w:ascii="Times New Roman" w:hAnsi="Times New Roman" w:cs="Times New Roman"/>
        </w:rPr>
        <w:t>, recording distance to proximal, dis</w:t>
      </w:r>
      <w:r w:rsidR="006760F7">
        <w:rPr>
          <w:rFonts w:ascii="Times New Roman" w:hAnsi="Times New Roman" w:cs="Times New Roman"/>
        </w:rPr>
        <w:t>tal (skin), and exact locations: left, right, posterior, anterior, circumferential and recto sigmoid junction, mid rectum, etc. Describe depth of invasion to closest radial margin.</w:t>
      </w:r>
    </w:p>
    <w:p w14:paraId="2CAFF2FB" w14:textId="77777777" w:rsidR="007F5BFE" w:rsidRPr="00B744C5" w:rsidRDefault="007F5BFE" w:rsidP="007F5BFE">
      <w:pPr>
        <w:pStyle w:val="ListParagraph"/>
        <w:numPr>
          <w:ilvl w:val="1"/>
          <w:numId w:val="4"/>
        </w:numPr>
        <w:spacing w:after="160" w:line="259" w:lineRule="auto"/>
        <w:rPr>
          <w:rFonts w:ascii="Times New Roman" w:hAnsi="Times New Roman" w:cs="Times New Roman"/>
        </w:rPr>
      </w:pPr>
      <w:r w:rsidRPr="00B744C5">
        <w:rPr>
          <w:rFonts w:ascii="Times New Roman" w:hAnsi="Times New Roman" w:cs="Times New Roman"/>
        </w:rPr>
        <w:t xml:space="preserve">In neoadjuvant resections, only a scar may remain. Correlate with colonoscopy findings, and if necessary, contact the surgeon. In cases where no residual tumor remains, the entire scar is submitted for histologic evaluation. </w:t>
      </w:r>
    </w:p>
    <w:p w14:paraId="75095C00" w14:textId="77777777" w:rsidR="007F5BFE" w:rsidRPr="00B744C5" w:rsidRDefault="007F5BFE" w:rsidP="007F5BFE">
      <w:pPr>
        <w:pStyle w:val="ListParagraph"/>
        <w:numPr>
          <w:ilvl w:val="1"/>
          <w:numId w:val="4"/>
        </w:numPr>
        <w:spacing w:after="160" w:line="259" w:lineRule="auto"/>
        <w:rPr>
          <w:rFonts w:ascii="Times New Roman" w:hAnsi="Times New Roman" w:cs="Times New Roman"/>
        </w:rPr>
      </w:pPr>
      <w:r w:rsidRPr="00B744C5">
        <w:rPr>
          <w:rFonts w:ascii="Times New Roman" w:hAnsi="Times New Roman" w:cs="Times New Roman"/>
        </w:rPr>
        <w:t>Carcinomas of the anus are staged by size of primary tumor and involvement of adjacent organs, while rectal primary tumors are staged with depth of invasion and involvement of adjacent organs.</w:t>
      </w:r>
    </w:p>
    <w:p w14:paraId="031B5D85" w14:textId="77777777" w:rsidR="007F5BFE" w:rsidRDefault="007F5BFE" w:rsidP="007F5BFE">
      <w:pPr>
        <w:pStyle w:val="ListParagraph"/>
        <w:numPr>
          <w:ilvl w:val="0"/>
          <w:numId w:val="4"/>
        </w:numPr>
        <w:spacing w:after="160" w:line="259" w:lineRule="auto"/>
        <w:rPr>
          <w:rFonts w:ascii="Times New Roman" w:hAnsi="Times New Roman" w:cs="Times New Roman"/>
        </w:rPr>
      </w:pPr>
      <w:r w:rsidRPr="00B744C5">
        <w:rPr>
          <w:rFonts w:ascii="Times New Roman" w:hAnsi="Times New Roman" w:cs="Times New Roman"/>
        </w:rPr>
        <w:t xml:space="preserve">Submit </w:t>
      </w:r>
      <w:r w:rsidR="007D4AB6">
        <w:rPr>
          <w:rFonts w:ascii="Times New Roman" w:hAnsi="Times New Roman" w:cs="Times New Roman"/>
        </w:rPr>
        <w:t xml:space="preserve">radial </w:t>
      </w:r>
      <w:r w:rsidRPr="00B744C5">
        <w:rPr>
          <w:rFonts w:ascii="Times New Roman" w:hAnsi="Times New Roman" w:cs="Times New Roman"/>
        </w:rPr>
        <w:t xml:space="preserve">sections of margins that </w:t>
      </w:r>
      <w:r w:rsidR="007D4AB6">
        <w:rPr>
          <w:rFonts w:ascii="Times New Roman" w:hAnsi="Times New Roman" w:cs="Times New Roman"/>
        </w:rPr>
        <w:t>are within 2 cm of the tumor</w:t>
      </w:r>
      <w:r w:rsidRPr="00B744C5">
        <w:rPr>
          <w:rFonts w:ascii="Times New Roman" w:hAnsi="Times New Roman" w:cs="Times New Roman"/>
        </w:rPr>
        <w:t>. Grossly normal margins that are m</w:t>
      </w:r>
      <w:r w:rsidR="007D4AB6">
        <w:rPr>
          <w:rFonts w:ascii="Times New Roman" w:hAnsi="Times New Roman" w:cs="Times New Roman"/>
        </w:rPr>
        <w:t>ore than 2 cm from the tumor</w:t>
      </w:r>
      <w:r w:rsidRPr="00B744C5">
        <w:rPr>
          <w:rFonts w:ascii="Times New Roman" w:hAnsi="Times New Roman" w:cs="Times New Roman"/>
        </w:rPr>
        <w:t xml:space="preserve"> need not be submitted. </w:t>
      </w:r>
      <w:r w:rsidR="004E6C7B">
        <w:rPr>
          <w:rFonts w:ascii="Times New Roman" w:hAnsi="Times New Roman" w:cs="Times New Roman"/>
        </w:rPr>
        <w:t>Be specific on location of greatest depth of invasion.</w:t>
      </w:r>
    </w:p>
    <w:p w14:paraId="4BDF71FC" w14:textId="77777777" w:rsidR="007D4AB6" w:rsidRPr="00B744C5" w:rsidRDefault="007D4AB6" w:rsidP="007F5BFE">
      <w:pPr>
        <w:pStyle w:val="ListParagraph"/>
        <w:numPr>
          <w:ilvl w:val="0"/>
          <w:numId w:val="4"/>
        </w:numPr>
        <w:spacing w:after="160" w:line="259" w:lineRule="auto"/>
        <w:rPr>
          <w:rFonts w:ascii="Times New Roman" w:hAnsi="Times New Roman" w:cs="Times New Roman"/>
        </w:rPr>
      </w:pPr>
      <w:r>
        <w:rPr>
          <w:rFonts w:ascii="Times New Roman" w:hAnsi="Times New Roman" w:cs="Times New Roman"/>
        </w:rPr>
        <w:t>Submit any other significant findings.</w:t>
      </w:r>
    </w:p>
    <w:p w14:paraId="5624B301" w14:textId="7BBFA328" w:rsidR="007F5BFE" w:rsidRDefault="007F5BFE" w:rsidP="007F5BFE">
      <w:pPr>
        <w:pStyle w:val="ListParagraph"/>
        <w:numPr>
          <w:ilvl w:val="0"/>
          <w:numId w:val="4"/>
        </w:numPr>
        <w:spacing w:after="160" w:line="259" w:lineRule="auto"/>
        <w:rPr>
          <w:rFonts w:ascii="Times New Roman" w:hAnsi="Times New Roman" w:cs="Times New Roman"/>
        </w:rPr>
      </w:pPr>
      <w:r w:rsidRPr="00B744C5">
        <w:rPr>
          <w:rFonts w:ascii="Times New Roman" w:hAnsi="Times New Roman" w:cs="Times New Roman"/>
        </w:rPr>
        <w:t xml:space="preserve">Lymph nodes: Identify all lymph nodes present. </w:t>
      </w:r>
      <w:r w:rsidR="00073F64">
        <w:rPr>
          <w:rFonts w:ascii="Times New Roman" w:hAnsi="Times New Roman" w:cs="Times New Roman"/>
        </w:rPr>
        <w:t>Leave fat attached to deep aspect where mass was located. Serially section and look for lymph nodes within this area and submit as lymph nodes in region of mass. Strip away the reminder of the fat and search for lymph nodes by sectioning the fat into small fragments and palpating and dissect</w:t>
      </w:r>
      <w:r w:rsidR="00D030C0">
        <w:rPr>
          <w:rFonts w:ascii="Times New Roman" w:hAnsi="Times New Roman" w:cs="Times New Roman"/>
        </w:rPr>
        <w:t>ing</w:t>
      </w:r>
      <w:r w:rsidR="00073F64">
        <w:rPr>
          <w:rFonts w:ascii="Times New Roman" w:hAnsi="Times New Roman" w:cs="Times New Roman"/>
        </w:rPr>
        <w:t xml:space="preserve"> out lymph nodes. If </w:t>
      </w:r>
      <w:r w:rsidRPr="00B744C5">
        <w:rPr>
          <w:rFonts w:ascii="Times New Roman" w:hAnsi="Times New Roman" w:cs="Times New Roman"/>
        </w:rPr>
        <w:t xml:space="preserve">fewer than 12 nodes are identified, </w:t>
      </w:r>
      <w:r w:rsidR="00073F64">
        <w:rPr>
          <w:rFonts w:ascii="Times New Roman" w:hAnsi="Times New Roman" w:cs="Times New Roman"/>
        </w:rPr>
        <w:t xml:space="preserve">please notify a PA. It may be required to </w:t>
      </w:r>
      <w:r w:rsidRPr="00B744C5">
        <w:rPr>
          <w:rFonts w:ascii="Times New Roman" w:hAnsi="Times New Roman" w:cs="Times New Roman"/>
        </w:rPr>
        <w:t>re-examine the tissue and submit any areas that may represent small nodes. Lymph nodes in colon specimens tend to be small (&lt;0.5 cm) even when involved by metastatic disease.</w:t>
      </w:r>
    </w:p>
    <w:p w14:paraId="58F411C4" w14:textId="77777777" w:rsidR="00B55F7A" w:rsidRDefault="00B55F7A" w:rsidP="00B55F7A">
      <w:pPr>
        <w:pStyle w:val="ListParagraph"/>
        <w:spacing w:after="160" w:line="259" w:lineRule="auto"/>
        <w:rPr>
          <w:rFonts w:ascii="Times New Roman" w:hAnsi="Times New Roman" w:cs="Times New Roman"/>
        </w:rPr>
      </w:pPr>
    </w:p>
    <w:p w14:paraId="265A7554" w14:textId="77777777" w:rsidR="007D4AB6" w:rsidRPr="007D4AB6" w:rsidRDefault="007D4AB6" w:rsidP="007D4AB6">
      <w:pPr>
        <w:spacing w:after="160" w:line="259" w:lineRule="auto"/>
        <w:rPr>
          <w:rFonts w:ascii="Times New Roman" w:hAnsi="Times New Roman" w:cs="Times New Roman"/>
          <w:b/>
          <w:i/>
        </w:rPr>
      </w:pPr>
      <w:r w:rsidRPr="007D4AB6">
        <w:rPr>
          <w:rFonts w:ascii="Times New Roman" w:hAnsi="Times New Roman" w:cs="Times New Roman"/>
          <w:b/>
          <w:i/>
        </w:rPr>
        <w:t>Grading</w:t>
      </w:r>
    </w:p>
    <w:p w14:paraId="7753EB48" w14:textId="77777777" w:rsidR="007F5BFE" w:rsidRPr="00B744C5" w:rsidRDefault="007F5BFE" w:rsidP="007F5BFE">
      <w:pPr>
        <w:rPr>
          <w:rFonts w:ascii="Times New Roman" w:hAnsi="Times New Roman" w:cs="Times New Roman"/>
        </w:rPr>
      </w:pPr>
      <w:r w:rsidRPr="00B744C5">
        <w:rPr>
          <w:rFonts w:ascii="Times New Roman" w:hAnsi="Times New Roman" w:cs="Times New Roman"/>
        </w:rPr>
        <w:t>In APR specimens, a portion of rectum is also submitted (and in low anterior resection specimens for rectal carcinomas), gross evaluation of the mesorectal envelope is performed for staging. The rate of local recurrence is inversely proportional to the completeness of excision and the distance from the tumor to the circumferential resection margin.</w:t>
      </w:r>
    </w:p>
    <w:p w14:paraId="69762C34" w14:textId="77777777" w:rsidR="007F5BFE" w:rsidRPr="00B744C5" w:rsidRDefault="007F5BFE" w:rsidP="007F5BFE">
      <w:pPr>
        <w:spacing w:after="0" w:line="240" w:lineRule="auto"/>
        <w:rPr>
          <w:rFonts w:ascii="Times New Roman" w:hAnsi="Times New Roman" w:cs="Times New Roman"/>
          <w:b/>
        </w:rPr>
      </w:pPr>
      <w:r w:rsidRPr="00B744C5">
        <w:rPr>
          <w:rFonts w:ascii="Times New Roman" w:hAnsi="Times New Roman" w:cs="Times New Roman"/>
          <w:b/>
        </w:rPr>
        <w:t>Incomplete</w:t>
      </w:r>
      <w:r w:rsidR="001165AE">
        <w:rPr>
          <w:rFonts w:ascii="Times New Roman" w:hAnsi="Times New Roman" w:cs="Times New Roman"/>
          <w:b/>
        </w:rPr>
        <w:t xml:space="preserve"> (Muscularis Propria Plane)</w:t>
      </w:r>
    </w:p>
    <w:p w14:paraId="758ABB40" w14:textId="77777777" w:rsidR="007F5BFE" w:rsidRPr="00B744C5" w:rsidRDefault="007F5BFE" w:rsidP="007F5BFE">
      <w:pPr>
        <w:pStyle w:val="ListParagraph"/>
        <w:numPr>
          <w:ilvl w:val="0"/>
          <w:numId w:val="5"/>
        </w:numPr>
        <w:spacing w:after="0" w:line="240" w:lineRule="auto"/>
        <w:rPr>
          <w:rFonts w:ascii="Times New Roman" w:hAnsi="Times New Roman" w:cs="Times New Roman"/>
        </w:rPr>
      </w:pPr>
      <w:r w:rsidRPr="00B744C5">
        <w:rPr>
          <w:rFonts w:ascii="Times New Roman" w:hAnsi="Times New Roman" w:cs="Times New Roman"/>
        </w:rPr>
        <w:t>Little bulk to the mesorectum</w:t>
      </w:r>
    </w:p>
    <w:p w14:paraId="663E89D2" w14:textId="77777777" w:rsidR="007F5BFE" w:rsidRPr="00B744C5" w:rsidRDefault="007F5BFE" w:rsidP="007F5BFE">
      <w:pPr>
        <w:pStyle w:val="ListParagraph"/>
        <w:numPr>
          <w:ilvl w:val="0"/>
          <w:numId w:val="5"/>
        </w:numPr>
        <w:spacing w:after="0" w:line="240" w:lineRule="auto"/>
        <w:rPr>
          <w:rFonts w:ascii="Times New Roman" w:hAnsi="Times New Roman" w:cs="Times New Roman"/>
        </w:rPr>
      </w:pPr>
      <w:r w:rsidRPr="00B744C5">
        <w:rPr>
          <w:rFonts w:ascii="Times New Roman" w:hAnsi="Times New Roman" w:cs="Times New Roman"/>
        </w:rPr>
        <w:t>Defects in the mesorectum down to the muscularis propria</w:t>
      </w:r>
    </w:p>
    <w:p w14:paraId="083A3BFF" w14:textId="77777777" w:rsidR="007F5BFE" w:rsidRPr="00B744C5" w:rsidRDefault="007F5BFE" w:rsidP="007F5BFE">
      <w:pPr>
        <w:pStyle w:val="ListParagraph"/>
        <w:numPr>
          <w:ilvl w:val="0"/>
          <w:numId w:val="5"/>
        </w:numPr>
        <w:spacing w:after="0" w:line="240" w:lineRule="auto"/>
        <w:rPr>
          <w:rFonts w:ascii="Times New Roman" w:hAnsi="Times New Roman" w:cs="Times New Roman"/>
        </w:rPr>
      </w:pPr>
      <w:r w:rsidRPr="00B744C5">
        <w:rPr>
          <w:rFonts w:ascii="Times New Roman" w:hAnsi="Times New Roman" w:cs="Times New Roman"/>
        </w:rPr>
        <w:t>After transverse sectioning, the circumferential resection margin appears very irregular.</w:t>
      </w:r>
    </w:p>
    <w:p w14:paraId="3D1C5F08" w14:textId="77777777" w:rsidR="007F5BFE" w:rsidRPr="00B744C5" w:rsidRDefault="007F5BFE" w:rsidP="007F5BFE">
      <w:pPr>
        <w:spacing w:after="0" w:line="240" w:lineRule="auto"/>
        <w:rPr>
          <w:rFonts w:ascii="Times New Roman" w:hAnsi="Times New Roman" w:cs="Times New Roman"/>
          <w:b/>
        </w:rPr>
      </w:pPr>
      <w:r w:rsidRPr="00B744C5">
        <w:rPr>
          <w:rFonts w:ascii="Times New Roman" w:hAnsi="Times New Roman" w:cs="Times New Roman"/>
          <w:b/>
        </w:rPr>
        <w:t>Nearly complete</w:t>
      </w:r>
      <w:r w:rsidR="001165AE">
        <w:rPr>
          <w:rFonts w:ascii="Times New Roman" w:hAnsi="Times New Roman" w:cs="Times New Roman"/>
          <w:b/>
        </w:rPr>
        <w:t xml:space="preserve"> (Intramesorectal Plane)</w:t>
      </w:r>
    </w:p>
    <w:p w14:paraId="047694FF" w14:textId="77777777" w:rsidR="007F5BFE" w:rsidRPr="00B744C5" w:rsidRDefault="007F5BFE" w:rsidP="007F5BFE">
      <w:pPr>
        <w:pStyle w:val="ListParagraph"/>
        <w:numPr>
          <w:ilvl w:val="0"/>
          <w:numId w:val="5"/>
        </w:numPr>
        <w:spacing w:after="0" w:line="240" w:lineRule="auto"/>
        <w:rPr>
          <w:rFonts w:ascii="Times New Roman" w:hAnsi="Times New Roman" w:cs="Times New Roman"/>
        </w:rPr>
      </w:pPr>
      <w:r w:rsidRPr="00B744C5">
        <w:rPr>
          <w:rFonts w:ascii="Times New Roman" w:hAnsi="Times New Roman" w:cs="Times New Roman"/>
        </w:rPr>
        <w:t>Moderate bulk to the mesorectum</w:t>
      </w:r>
    </w:p>
    <w:p w14:paraId="543E9B01" w14:textId="77777777" w:rsidR="007F5BFE" w:rsidRPr="00B744C5" w:rsidRDefault="007F5BFE" w:rsidP="007F5BFE">
      <w:pPr>
        <w:pStyle w:val="ListParagraph"/>
        <w:numPr>
          <w:ilvl w:val="0"/>
          <w:numId w:val="5"/>
        </w:numPr>
        <w:spacing w:after="0" w:line="240" w:lineRule="auto"/>
        <w:rPr>
          <w:rFonts w:ascii="Times New Roman" w:hAnsi="Times New Roman" w:cs="Times New Roman"/>
        </w:rPr>
      </w:pPr>
      <w:r w:rsidRPr="00B744C5">
        <w:rPr>
          <w:rFonts w:ascii="Times New Roman" w:hAnsi="Times New Roman" w:cs="Times New Roman"/>
        </w:rPr>
        <w:t>Irregularity of the mesorectal surface with defects &gt; 0.5 cm, but none extending to the muscularis propria</w:t>
      </w:r>
    </w:p>
    <w:p w14:paraId="00CD6130" w14:textId="77777777" w:rsidR="007F5BFE" w:rsidRPr="00B744C5" w:rsidRDefault="007F5BFE" w:rsidP="007F5BFE">
      <w:pPr>
        <w:pStyle w:val="ListParagraph"/>
        <w:numPr>
          <w:ilvl w:val="0"/>
          <w:numId w:val="5"/>
        </w:numPr>
        <w:spacing w:after="0" w:line="240" w:lineRule="auto"/>
        <w:rPr>
          <w:rFonts w:ascii="Times New Roman" w:hAnsi="Times New Roman" w:cs="Times New Roman"/>
        </w:rPr>
      </w:pPr>
      <w:r w:rsidRPr="00B744C5">
        <w:rPr>
          <w:rFonts w:ascii="Times New Roman" w:hAnsi="Times New Roman" w:cs="Times New Roman"/>
        </w:rPr>
        <w:t>No areas of visibility of the muscularis propria except at the insertion site of the levator ani muscles</w:t>
      </w:r>
    </w:p>
    <w:p w14:paraId="62163086" w14:textId="77777777" w:rsidR="007F5BFE" w:rsidRPr="00B744C5" w:rsidRDefault="007F5BFE" w:rsidP="007F5BFE">
      <w:pPr>
        <w:spacing w:after="0" w:line="240" w:lineRule="auto"/>
        <w:rPr>
          <w:rFonts w:ascii="Times New Roman" w:hAnsi="Times New Roman" w:cs="Times New Roman"/>
          <w:b/>
        </w:rPr>
      </w:pPr>
      <w:r w:rsidRPr="00B744C5">
        <w:rPr>
          <w:rFonts w:ascii="Times New Roman" w:hAnsi="Times New Roman" w:cs="Times New Roman"/>
          <w:b/>
        </w:rPr>
        <w:t>Complete</w:t>
      </w:r>
      <w:r w:rsidR="001165AE">
        <w:rPr>
          <w:rFonts w:ascii="Times New Roman" w:hAnsi="Times New Roman" w:cs="Times New Roman"/>
          <w:b/>
        </w:rPr>
        <w:t xml:space="preserve"> (Mesorectal Plane)</w:t>
      </w:r>
    </w:p>
    <w:p w14:paraId="08506677" w14:textId="77777777" w:rsidR="007F5BFE" w:rsidRPr="00B744C5" w:rsidRDefault="007F5BFE" w:rsidP="007F5BFE">
      <w:pPr>
        <w:pStyle w:val="ListParagraph"/>
        <w:numPr>
          <w:ilvl w:val="0"/>
          <w:numId w:val="5"/>
        </w:numPr>
        <w:spacing w:after="0" w:line="240" w:lineRule="auto"/>
        <w:rPr>
          <w:rFonts w:ascii="Times New Roman" w:hAnsi="Times New Roman" w:cs="Times New Roman"/>
        </w:rPr>
      </w:pPr>
      <w:r w:rsidRPr="00B744C5">
        <w:rPr>
          <w:rFonts w:ascii="Times New Roman" w:hAnsi="Times New Roman" w:cs="Times New Roman"/>
        </w:rPr>
        <w:t>Intact bulky mesorectum with a smooth surface</w:t>
      </w:r>
    </w:p>
    <w:p w14:paraId="0F77A3BF" w14:textId="77777777" w:rsidR="007F5BFE" w:rsidRPr="00B744C5" w:rsidRDefault="007F5BFE" w:rsidP="007F5BFE">
      <w:pPr>
        <w:pStyle w:val="ListParagraph"/>
        <w:numPr>
          <w:ilvl w:val="0"/>
          <w:numId w:val="5"/>
        </w:numPr>
        <w:spacing w:after="0" w:line="240" w:lineRule="auto"/>
        <w:rPr>
          <w:rFonts w:ascii="Times New Roman" w:hAnsi="Times New Roman" w:cs="Times New Roman"/>
        </w:rPr>
      </w:pPr>
      <w:r w:rsidRPr="00B744C5">
        <w:rPr>
          <w:rFonts w:ascii="Times New Roman" w:hAnsi="Times New Roman" w:cs="Times New Roman"/>
        </w:rPr>
        <w:lastRenderedPageBreak/>
        <w:t xml:space="preserve">Only minor irregularities of the mesorectal surface </w:t>
      </w:r>
    </w:p>
    <w:p w14:paraId="7BD198EB" w14:textId="77777777" w:rsidR="007F5BFE" w:rsidRPr="00B744C5" w:rsidRDefault="007F5BFE" w:rsidP="007F5BFE">
      <w:pPr>
        <w:pStyle w:val="ListParagraph"/>
        <w:numPr>
          <w:ilvl w:val="0"/>
          <w:numId w:val="5"/>
        </w:numPr>
        <w:spacing w:after="0" w:line="240" w:lineRule="auto"/>
        <w:rPr>
          <w:rFonts w:ascii="Times New Roman" w:hAnsi="Times New Roman" w:cs="Times New Roman"/>
        </w:rPr>
      </w:pPr>
      <w:r w:rsidRPr="00B744C5">
        <w:rPr>
          <w:rFonts w:ascii="Times New Roman" w:hAnsi="Times New Roman" w:cs="Times New Roman"/>
        </w:rPr>
        <w:t>No surface defects &gt; 0.5 cm in depth</w:t>
      </w:r>
    </w:p>
    <w:p w14:paraId="32E47AF7" w14:textId="77777777" w:rsidR="007F5BFE" w:rsidRPr="00B744C5" w:rsidRDefault="007F5BFE" w:rsidP="007F5BFE">
      <w:pPr>
        <w:pStyle w:val="ListParagraph"/>
        <w:numPr>
          <w:ilvl w:val="0"/>
          <w:numId w:val="5"/>
        </w:numPr>
        <w:spacing w:after="0" w:line="240" w:lineRule="auto"/>
        <w:rPr>
          <w:rFonts w:ascii="Times New Roman" w:hAnsi="Times New Roman" w:cs="Times New Roman"/>
        </w:rPr>
      </w:pPr>
      <w:r w:rsidRPr="00B744C5">
        <w:rPr>
          <w:rFonts w:ascii="Times New Roman" w:hAnsi="Times New Roman" w:cs="Times New Roman"/>
        </w:rPr>
        <w:t>No coning towards the distal margin of the specimen</w:t>
      </w:r>
    </w:p>
    <w:p w14:paraId="024E187F" w14:textId="77777777" w:rsidR="007F5BFE" w:rsidRDefault="007F5BFE" w:rsidP="007F5BFE">
      <w:pPr>
        <w:pStyle w:val="ListParagraph"/>
        <w:numPr>
          <w:ilvl w:val="0"/>
          <w:numId w:val="5"/>
        </w:numPr>
        <w:spacing w:after="0" w:line="240" w:lineRule="auto"/>
        <w:rPr>
          <w:rFonts w:ascii="Times New Roman" w:hAnsi="Times New Roman" w:cs="Times New Roman"/>
        </w:rPr>
      </w:pPr>
      <w:r w:rsidRPr="00B744C5">
        <w:rPr>
          <w:rFonts w:ascii="Times New Roman" w:hAnsi="Times New Roman" w:cs="Times New Roman"/>
        </w:rPr>
        <w:t>After transverse sectioning, the circumferential margin appears smooth</w:t>
      </w:r>
    </w:p>
    <w:p w14:paraId="090E6D8C" w14:textId="77777777" w:rsidR="00B55F7A" w:rsidRDefault="00B55F7A" w:rsidP="00B55F7A">
      <w:pPr>
        <w:pStyle w:val="ListParagraph"/>
        <w:spacing w:after="0" w:line="240" w:lineRule="auto"/>
        <w:rPr>
          <w:rFonts w:ascii="Times New Roman" w:hAnsi="Times New Roman" w:cs="Times New Roman"/>
        </w:rPr>
      </w:pPr>
    </w:p>
    <w:p w14:paraId="098D4A30" w14:textId="77777777" w:rsidR="000D27DC" w:rsidRPr="001165AE" w:rsidRDefault="001165AE" w:rsidP="000D27DC">
      <w:pPr>
        <w:spacing w:after="0" w:line="240" w:lineRule="auto"/>
        <w:rPr>
          <w:rFonts w:ascii="Times New Roman" w:hAnsi="Times New Roman" w:cs="Times New Roman"/>
          <w:b/>
          <w:i/>
        </w:rPr>
      </w:pPr>
      <w:r w:rsidRPr="001165AE">
        <w:rPr>
          <w:rFonts w:ascii="Times New Roman" w:hAnsi="Times New Roman" w:cs="Times New Roman"/>
          <w:b/>
          <w:i/>
        </w:rPr>
        <w:t>Canned Phrases Dictated at Time of Grossing</w:t>
      </w:r>
    </w:p>
    <w:p w14:paraId="0C63D1FF" w14:textId="77777777" w:rsidR="001165AE" w:rsidRPr="001165AE" w:rsidRDefault="001165AE" w:rsidP="001165AE">
      <w:pPr>
        <w:numPr>
          <w:ilvl w:val="0"/>
          <w:numId w:val="6"/>
        </w:numPr>
        <w:spacing w:after="0" w:line="240" w:lineRule="auto"/>
        <w:rPr>
          <w:rFonts w:ascii="Times New Roman" w:hAnsi="Times New Roman" w:cs="Times New Roman"/>
        </w:rPr>
      </w:pPr>
      <w:r w:rsidRPr="001165AE">
        <w:rPr>
          <w:rFonts w:ascii="Times New Roman" w:hAnsi="Times New Roman" w:cs="Times New Roman"/>
        </w:rPr>
        <w:t>The mesorectum is intact with only minor irregularities and no defects deeper than 5 mm (complete resection).</w:t>
      </w:r>
    </w:p>
    <w:p w14:paraId="6C7BE18E" w14:textId="77777777" w:rsidR="001165AE" w:rsidRPr="001165AE" w:rsidRDefault="001165AE" w:rsidP="001165AE">
      <w:pPr>
        <w:numPr>
          <w:ilvl w:val="0"/>
          <w:numId w:val="6"/>
        </w:numPr>
        <w:spacing w:after="0" w:line="240" w:lineRule="auto"/>
        <w:rPr>
          <w:rFonts w:ascii="Times New Roman" w:hAnsi="Times New Roman" w:cs="Times New Roman"/>
        </w:rPr>
      </w:pPr>
      <w:r w:rsidRPr="001165AE">
        <w:rPr>
          <w:rFonts w:ascii="Times New Roman" w:hAnsi="Times New Roman" w:cs="Times New Roman"/>
        </w:rPr>
        <w:t>The mesorectum contains ___ defects deeper than 5mm, but there is no visible muscularis propria (nearly complete resection).</w:t>
      </w:r>
    </w:p>
    <w:p w14:paraId="6788E72E" w14:textId="77777777" w:rsidR="001165AE" w:rsidRPr="001165AE" w:rsidRDefault="001165AE" w:rsidP="001165AE">
      <w:pPr>
        <w:numPr>
          <w:ilvl w:val="0"/>
          <w:numId w:val="6"/>
        </w:numPr>
        <w:spacing w:after="0" w:line="240" w:lineRule="auto"/>
        <w:rPr>
          <w:rFonts w:ascii="Times New Roman" w:hAnsi="Times New Roman" w:cs="Times New Roman"/>
        </w:rPr>
      </w:pPr>
      <w:r w:rsidRPr="001165AE">
        <w:rPr>
          <w:rFonts w:ascii="Times New Roman" w:hAnsi="Times New Roman" w:cs="Times New Roman"/>
        </w:rPr>
        <w:t xml:space="preserve">The mesorectal specimen contains a ______ mm defect with exposed muscularis propria (incomplete resection). </w:t>
      </w:r>
    </w:p>
    <w:p w14:paraId="0A19C248" w14:textId="77777777" w:rsidR="009176B1" w:rsidRDefault="009176B1" w:rsidP="000D27DC">
      <w:pPr>
        <w:spacing w:after="0" w:line="240" w:lineRule="auto"/>
        <w:rPr>
          <w:rFonts w:ascii="Times New Roman" w:hAnsi="Times New Roman" w:cs="Times New Roman"/>
          <w:b/>
          <w:i/>
        </w:rPr>
      </w:pPr>
    </w:p>
    <w:p w14:paraId="193EED38" w14:textId="77777777" w:rsidR="009B446D" w:rsidRDefault="009B446D" w:rsidP="000D27DC">
      <w:pPr>
        <w:spacing w:after="0" w:line="240" w:lineRule="auto"/>
        <w:rPr>
          <w:rFonts w:ascii="Times New Roman" w:hAnsi="Times New Roman" w:cs="Times New Roman"/>
          <w:b/>
          <w:i/>
        </w:rPr>
      </w:pPr>
      <w:r>
        <w:rPr>
          <w:rFonts w:ascii="Times New Roman" w:hAnsi="Times New Roman" w:cs="Times New Roman"/>
          <w:b/>
          <w:i/>
        </w:rPr>
        <w:t>Example Dictation</w:t>
      </w:r>
    </w:p>
    <w:p w14:paraId="1E1F4581" w14:textId="77777777" w:rsidR="004E6C7B" w:rsidRDefault="006760F7" w:rsidP="006760F7">
      <w:pPr>
        <w:pStyle w:val="Normal0"/>
        <w:widowControl w:val="0"/>
        <w:spacing w:line="274" w:lineRule="atLeast"/>
        <w:rPr>
          <w:rFonts w:ascii="Times New Roman" w:hAnsi="Times New Roman" w:cs="Times New Roman"/>
          <w:color w:val="000000"/>
          <w:sz w:val="22"/>
          <w:szCs w:val="22"/>
        </w:rPr>
      </w:pPr>
      <w:r>
        <w:rPr>
          <w:color w:val="000000"/>
          <w:sz w:val="20"/>
          <w:szCs w:val="20"/>
        </w:rPr>
        <w:t xml:space="preserve">A. </w:t>
      </w:r>
      <w:r w:rsidRPr="002E06E2">
        <w:rPr>
          <w:rFonts w:ascii="Times New Roman" w:hAnsi="Times New Roman" w:cs="Times New Roman"/>
          <w:color w:val="000000"/>
          <w:sz w:val="22"/>
          <w:szCs w:val="22"/>
        </w:rPr>
        <w:t xml:space="preserve">Rectum" Received in formalin in a large container is an oriented APR specimen consisting of: Rectosigmoid colon (22.3 cm in length x 4.2 cm in diameter), mesocolon, epiploic appendages, and mesorectum. Specimen contains a suture which marks "anterior" as per MiChart photos. </w:t>
      </w:r>
    </w:p>
    <w:p w14:paraId="30BA1645" w14:textId="77777777" w:rsidR="006760F7" w:rsidRPr="002E06E2" w:rsidRDefault="006760F7" w:rsidP="006760F7">
      <w:pPr>
        <w:pStyle w:val="Normal0"/>
        <w:widowControl w:val="0"/>
        <w:spacing w:line="274" w:lineRule="atLeast"/>
        <w:rPr>
          <w:rFonts w:ascii="Times New Roman" w:hAnsi="Times New Roman" w:cs="Times New Roman"/>
          <w:color w:val="000000"/>
          <w:sz w:val="22"/>
          <w:szCs w:val="22"/>
        </w:rPr>
      </w:pPr>
      <w:r w:rsidRPr="002E06E2">
        <w:rPr>
          <w:rFonts w:ascii="Times New Roman" w:hAnsi="Times New Roman" w:cs="Times New Roman"/>
          <w:color w:val="000000"/>
          <w:sz w:val="22"/>
          <w:szCs w:val="22"/>
        </w:rPr>
        <w:t xml:space="preserve">Grade: Nearly complete. The mesorectum contains two defects deeper than 5 mm, but there is no visible muscularis propria. </w:t>
      </w:r>
    </w:p>
    <w:p w14:paraId="6DF51594" w14:textId="77777777" w:rsidR="006760F7" w:rsidRPr="002E06E2" w:rsidRDefault="006760F7" w:rsidP="006760F7">
      <w:pPr>
        <w:pStyle w:val="Normal0"/>
        <w:widowControl w:val="0"/>
        <w:spacing w:line="274" w:lineRule="atLeast"/>
        <w:rPr>
          <w:rFonts w:ascii="Times New Roman" w:hAnsi="Times New Roman" w:cs="Times New Roman"/>
          <w:color w:val="000000"/>
          <w:sz w:val="22"/>
          <w:szCs w:val="22"/>
        </w:rPr>
      </w:pPr>
    </w:p>
    <w:p w14:paraId="6E49B7AA" w14:textId="77777777" w:rsidR="006760F7" w:rsidRPr="002E06E2" w:rsidRDefault="006760F7" w:rsidP="006760F7">
      <w:pPr>
        <w:pStyle w:val="Normal0"/>
        <w:widowControl w:val="0"/>
        <w:spacing w:line="274" w:lineRule="atLeast"/>
        <w:rPr>
          <w:rFonts w:ascii="Times New Roman" w:hAnsi="Times New Roman" w:cs="Times New Roman"/>
          <w:color w:val="000000"/>
          <w:sz w:val="22"/>
          <w:szCs w:val="22"/>
        </w:rPr>
      </w:pPr>
      <w:r w:rsidRPr="002E06E2">
        <w:rPr>
          <w:rFonts w:ascii="Times New Roman" w:hAnsi="Times New Roman" w:cs="Times New Roman"/>
          <w:color w:val="000000"/>
          <w:sz w:val="22"/>
          <w:szCs w:val="22"/>
        </w:rPr>
        <w:t xml:space="preserve">Found </w:t>
      </w:r>
      <w:r w:rsidR="004E6C7B">
        <w:rPr>
          <w:rFonts w:ascii="Times New Roman" w:hAnsi="Times New Roman" w:cs="Times New Roman"/>
          <w:color w:val="000000"/>
          <w:sz w:val="22"/>
          <w:szCs w:val="22"/>
        </w:rPr>
        <w:t>at the level of the mid rectum within</w:t>
      </w:r>
      <w:r w:rsidRPr="002E06E2">
        <w:rPr>
          <w:rFonts w:ascii="Times New Roman" w:hAnsi="Times New Roman" w:cs="Times New Roman"/>
          <w:color w:val="000000"/>
          <w:sz w:val="22"/>
          <w:szCs w:val="22"/>
        </w:rPr>
        <w:t xml:space="preserve"> the left lateral aspect is a 3.2 x 1.4 cm concave, ulcerating mass located 2.5 cm from the distal margin and 20.2 cm from the proximal</w:t>
      </w:r>
      <w:r w:rsidR="002E06E2">
        <w:rPr>
          <w:rFonts w:ascii="Times New Roman" w:hAnsi="Times New Roman" w:cs="Times New Roman"/>
          <w:color w:val="000000"/>
          <w:sz w:val="22"/>
          <w:szCs w:val="22"/>
        </w:rPr>
        <w:t xml:space="preserve"> margin. Grossly, the</w:t>
      </w:r>
      <w:r w:rsidRPr="002E06E2">
        <w:rPr>
          <w:rFonts w:ascii="Times New Roman" w:hAnsi="Times New Roman" w:cs="Times New Roman"/>
          <w:color w:val="000000"/>
          <w:sz w:val="22"/>
          <w:szCs w:val="22"/>
        </w:rPr>
        <w:t xml:space="preserve"> mass appears to invade into the muscularis propria; however, not through it. </w:t>
      </w:r>
    </w:p>
    <w:p w14:paraId="1D17D9FD" w14:textId="77777777" w:rsidR="006760F7" w:rsidRPr="002E06E2" w:rsidRDefault="006760F7" w:rsidP="006760F7">
      <w:pPr>
        <w:pStyle w:val="Normal0"/>
        <w:widowControl w:val="0"/>
        <w:spacing w:line="274" w:lineRule="atLeast"/>
        <w:rPr>
          <w:rFonts w:ascii="Times New Roman" w:hAnsi="Times New Roman" w:cs="Times New Roman"/>
          <w:color w:val="000000"/>
          <w:sz w:val="22"/>
          <w:szCs w:val="22"/>
        </w:rPr>
      </w:pPr>
    </w:p>
    <w:p w14:paraId="371281AC" w14:textId="77777777" w:rsidR="006760F7" w:rsidRPr="002E06E2" w:rsidRDefault="006760F7" w:rsidP="006760F7">
      <w:pPr>
        <w:pStyle w:val="Normal0"/>
        <w:widowControl w:val="0"/>
        <w:spacing w:line="274" w:lineRule="atLeast"/>
        <w:rPr>
          <w:rFonts w:ascii="Times New Roman" w:hAnsi="Times New Roman" w:cs="Times New Roman"/>
          <w:color w:val="000000"/>
          <w:sz w:val="22"/>
          <w:szCs w:val="22"/>
        </w:rPr>
      </w:pPr>
      <w:r w:rsidRPr="002E06E2">
        <w:rPr>
          <w:rFonts w:ascii="Times New Roman" w:hAnsi="Times New Roman" w:cs="Times New Roman"/>
          <w:color w:val="000000"/>
          <w:sz w:val="22"/>
          <w:szCs w:val="22"/>
        </w:rPr>
        <w:t xml:space="preserve">The remaining uninvolved rectosigmoid colon is unremarkable. Multiple possible lymph nodes are identified ranging from 0.2 cm up to 0.7 cm. </w:t>
      </w:r>
    </w:p>
    <w:p w14:paraId="5C057741" w14:textId="77777777" w:rsidR="006760F7" w:rsidRPr="002E06E2" w:rsidRDefault="006760F7" w:rsidP="006760F7">
      <w:pPr>
        <w:pStyle w:val="Normal0"/>
        <w:widowControl w:val="0"/>
        <w:spacing w:line="274" w:lineRule="atLeast"/>
        <w:rPr>
          <w:rFonts w:ascii="Times New Roman" w:hAnsi="Times New Roman" w:cs="Times New Roman"/>
          <w:color w:val="000000"/>
          <w:sz w:val="22"/>
          <w:szCs w:val="22"/>
        </w:rPr>
      </w:pPr>
    </w:p>
    <w:p w14:paraId="58BCD54C" w14:textId="77777777" w:rsidR="006760F7" w:rsidRPr="002E06E2" w:rsidRDefault="004E6C7B" w:rsidP="006760F7">
      <w:pPr>
        <w:pStyle w:val="Normal0"/>
        <w:widowControl w:val="0"/>
        <w:spacing w:line="274" w:lineRule="atLeast"/>
        <w:rPr>
          <w:rFonts w:ascii="Times New Roman" w:hAnsi="Times New Roman" w:cs="Times New Roman"/>
          <w:color w:val="000000"/>
          <w:sz w:val="22"/>
          <w:szCs w:val="22"/>
        </w:rPr>
      </w:pPr>
      <w:r>
        <w:rPr>
          <w:rFonts w:ascii="Times New Roman" w:hAnsi="Times New Roman" w:cs="Times New Roman"/>
          <w:color w:val="000000"/>
          <w:sz w:val="22"/>
          <w:szCs w:val="22"/>
        </w:rPr>
        <w:t>RECT</w:t>
      </w:r>
      <w:r w:rsidR="006760F7" w:rsidRPr="002E06E2">
        <w:rPr>
          <w:rFonts w:ascii="Times New Roman" w:hAnsi="Times New Roman" w:cs="Times New Roman"/>
          <w:color w:val="000000"/>
          <w:sz w:val="22"/>
          <w:szCs w:val="22"/>
        </w:rPr>
        <w:t xml:space="preserve">Ink Code: Anterior =yellow, left =blue, posterior =black, right </w:t>
      </w:r>
      <w:r w:rsidR="002E06E2">
        <w:rPr>
          <w:rFonts w:ascii="Times New Roman" w:hAnsi="Times New Roman" w:cs="Times New Roman"/>
          <w:color w:val="000000"/>
          <w:sz w:val="22"/>
          <w:szCs w:val="22"/>
        </w:rPr>
        <w:t>=green</w:t>
      </w:r>
      <w:r w:rsidR="006760F7" w:rsidRPr="002E06E2">
        <w:rPr>
          <w:rFonts w:ascii="Times New Roman" w:hAnsi="Times New Roman" w:cs="Times New Roman"/>
          <w:color w:val="000000"/>
          <w:sz w:val="22"/>
          <w:szCs w:val="22"/>
        </w:rPr>
        <w:t xml:space="preserve">. </w:t>
      </w:r>
    </w:p>
    <w:p w14:paraId="5F4FB8E6" w14:textId="77777777" w:rsidR="006760F7" w:rsidRPr="002E06E2" w:rsidRDefault="006760F7" w:rsidP="006760F7">
      <w:pPr>
        <w:pStyle w:val="Normal0"/>
        <w:widowControl w:val="0"/>
        <w:spacing w:line="274" w:lineRule="atLeast"/>
        <w:rPr>
          <w:rFonts w:ascii="Times New Roman" w:hAnsi="Times New Roman" w:cs="Times New Roman"/>
          <w:color w:val="000000"/>
          <w:sz w:val="22"/>
          <w:szCs w:val="22"/>
        </w:rPr>
      </w:pPr>
    </w:p>
    <w:p w14:paraId="107525CD" w14:textId="77777777" w:rsidR="006760F7" w:rsidRPr="002E06E2" w:rsidRDefault="006760F7" w:rsidP="006760F7">
      <w:pPr>
        <w:pStyle w:val="Normal0"/>
        <w:widowControl w:val="0"/>
        <w:spacing w:line="274" w:lineRule="atLeast"/>
        <w:rPr>
          <w:rFonts w:ascii="Times New Roman" w:hAnsi="Times New Roman" w:cs="Times New Roman"/>
          <w:color w:val="000000"/>
          <w:sz w:val="22"/>
          <w:szCs w:val="22"/>
        </w:rPr>
      </w:pPr>
      <w:r w:rsidRPr="002E06E2">
        <w:rPr>
          <w:rFonts w:ascii="Times New Roman" w:hAnsi="Times New Roman" w:cs="Times New Roman"/>
          <w:color w:val="000000"/>
          <w:sz w:val="22"/>
          <w:szCs w:val="22"/>
        </w:rPr>
        <w:t xml:space="preserve">Cassette Summary: </w:t>
      </w:r>
    </w:p>
    <w:p w14:paraId="7937DF91" w14:textId="77777777" w:rsidR="006760F7" w:rsidRPr="002E06E2" w:rsidRDefault="006760F7" w:rsidP="006760F7">
      <w:pPr>
        <w:pStyle w:val="Normal0"/>
        <w:widowControl w:val="0"/>
        <w:spacing w:line="274" w:lineRule="atLeast"/>
        <w:rPr>
          <w:rFonts w:ascii="Times New Roman" w:hAnsi="Times New Roman" w:cs="Times New Roman"/>
          <w:color w:val="000000"/>
          <w:sz w:val="22"/>
          <w:szCs w:val="22"/>
        </w:rPr>
      </w:pPr>
      <w:r w:rsidRPr="002E06E2">
        <w:rPr>
          <w:rFonts w:ascii="Times New Roman" w:hAnsi="Times New Roman" w:cs="Times New Roman"/>
          <w:color w:val="000000"/>
          <w:sz w:val="22"/>
          <w:szCs w:val="22"/>
        </w:rPr>
        <w:t xml:space="preserve">A1-A2. Mucosal mass including greatest depth of invasion </w:t>
      </w:r>
      <w:r w:rsidR="002E06E2">
        <w:rPr>
          <w:rFonts w:ascii="Times New Roman" w:hAnsi="Times New Roman" w:cs="Times New Roman"/>
          <w:color w:val="000000"/>
          <w:sz w:val="22"/>
          <w:szCs w:val="22"/>
        </w:rPr>
        <w:t>nearest to left lateral radial margin</w:t>
      </w:r>
      <w:r w:rsidRPr="002E06E2">
        <w:rPr>
          <w:rFonts w:ascii="Times New Roman" w:hAnsi="Times New Roman" w:cs="Times New Roman"/>
          <w:color w:val="000000"/>
          <w:sz w:val="22"/>
          <w:szCs w:val="22"/>
        </w:rPr>
        <w:t xml:space="preserve">. (1ss each) </w:t>
      </w:r>
    </w:p>
    <w:p w14:paraId="6F88C36C" w14:textId="77777777" w:rsidR="006760F7" w:rsidRPr="002E06E2" w:rsidRDefault="006760F7" w:rsidP="006760F7">
      <w:pPr>
        <w:pStyle w:val="Normal0"/>
        <w:widowControl w:val="0"/>
        <w:spacing w:line="274" w:lineRule="atLeast"/>
        <w:rPr>
          <w:rFonts w:ascii="Times New Roman" w:hAnsi="Times New Roman" w:cs="Times New Roman"/>
          <w:color w:val="000000"/>
          <w:sz w:val="22"/>
          <w:szCs w:val="22"/>
        </w:rPr>
      </w:pPr>
      <w:r w:rsidRPr="002E06E2">
        <w:rPr>
          <w:rFonts w:ascii="Times New Roman" w:hAnsi="Times New Roman" w:cs="Times New Roman"/>
          <w:color w:val="000000"/>
          <w:sz w:val="22"/>
          <w:szCs w:val="22"/>
        </w:rPr>
        <w:t>A3-A5. Mucosal mass including greatest depth of invasion of each cassette (left lateral radial margin not included). (1ss each)</w:t>
      </w:r>
    </w:p>
    <w:p w14:paraId="6CBDE8EA" w14:textId="77777777" w:rsidR="006760F7" w:rsidRPr="002E06E2" w:rsidRDefault="006760F7" w:rsidP="006760F7">
      <w:pPr>
        <w:pStyle w:val="Normal0"/>
        <w:widowControl w:val="0"/>
        <w:spacing w:line="274" w:lineRule="atLeast"/>
        <w:rPr>
          <w:rFonts w:ascii="Times New Roman" w:hAnsi="Times New Roman" w:cs="Times New Roman"/>
          <w:color w:val="000000"/>
          <w:sz w:val="22"/>
          <w:szCs w:val="22"/>
        </w:rPr>
      </w:pPr>
      <w:r w:rsidRPr="002E06E2">
        <w:rPr>
          <w:rFonts w:ascii="Times New Roman" w:hAnsi="Times New Roman" w:cs="Times New Roman"/>
          <w:color w:val="000000"/>
          <w:sz w:val="22"/>
          <w:szCs w:val="22"/>
        </w:rPr>
        <w:t xml:space="preserve">A6. Mucosal mass to uninvolved rectum. (1ss) </w:t>
      </w:r>
    </w:p>
    <w:p w14:paraId="4C9D3B63" w14:textId="77777777" w:rsidR="006760F7" w:rsidRPr="002E06E2" w:rsidRDefault="006760F7" w:rsidP="006760F7">
      <w:pPr>
        <w:pStyle w:val="Normal0"/>
        <w:widowControl w:val="0"/>
        <w:spacing w:line="274" w:lineRule="atLeast"/>
        <w:rPr>
          <w:rFonts w:ascii="Times New Roman" w:hAnsi="Times New Roman" w:cs="Times New Roman"/>
          <w:color w:val="000000"/>
          <w:sz w:val="22"/>
          <w:szCs w:val="22"/>
        </w:rPr>
      </w:pPr>
      <w:r w:rsidRPr="002E06E2">
        <w:rPr>
          <w:rFonts w:ascii="Times New Roman" w:hAnsi="Times New Roman" w:cs="Times New Roman"/>
          <w:color w:val="000000"/>
          <w:sz w:val="22"/>
          <w:szCs w:val="22"/>
        </w:rPr>
        <w:t xml:space="preserve">A7. Six possible lymph nodes submitted whole. (6ns) </w:t>
      </w:r>
    </w:p>
    <w:p w14:paraId="46FC31D6" w14:textId="77777777" w:rsidR="006760F7" w:rsidRPr="002E06E2" w:rsidRDefault="006760F7" w:rsidP="006760F7">
      <w:pPr>
        <w:pStyle w:val="Normal0"/>
        <w:widowControl w:val="0"/>
        <w:spacing w:line="274" w:lineRule="atLeast"/>
        <w:rPr>
          <w:rFonts w:ascii="Times New Roman" w:hAnsi="Times New Roman" w:cs="Times New Roman"/>
          <w:color w:val="000000"/>
          <w:sz w:val="22"/>
          <w:szCs w:val="22"/>
        </w:rPr>
      </w:pPr>
      <w:r w:rsidRPr="002E06E2">
        <w:rPr>
          <w:rFonts w:ascii="Times New Roman" w:hAnsi="Times New Roman" w:cs="Times New Roman"/>
          <w:color w:val="000000"/>
          <w:sz w:val="22"/>
          <w:szCs w:val="22"/>
        </w:rPr>
        <w:t xml:space="preserve">A8. Five possible lymph nodes submitted whole. (5ns) </w:t>
      </w:r>
    </w:p>
    <w:p w14:paraId="5410B5A8" w14:textId="77777777" w:rsidR="006760F7" w:rsidRPr="002E06E2" w:rsidRDefault="006760F7" w:rsidP="006760F7">
      <w:pPr>
        <w:pStyle w:val="Normal0"/>
        <w:widowControl w:val="0"/>
        <w:spacing w:line="274" w:lineRule="atLeast"/>
        <w:rPr>
          <w:rFonts w:ascii="Times New Roman" w:hAnsi="Times New Roman" w:cs="Times New Roman"/>
          <w:color w:val="000000"/>
          <w:sz w:val="22"/>
          <w:szCs w:val="22"/>
        </w:rPr>
      </w:pPr>
      <w:r w:rsidRPr="002E06E2">
        <w:rPr>
          <w:rFonts w:ascii="Times New Roman" w:hAnsi="Times New Roman" w:cs="Times New Roman"/>
          <w:color w:val="000000"/>
          <w:sz w:val="22"/>
          <w:szCs w:val="22"/>
        </w:rPr>
        <w:t xml:space="preserve">A9. Two possible lymph nodes submitted whole. (2ns)  </w:t>
      </w:r>
    </w:p>
    <w:p w14:paraId="2015E2D9" w14:textId="77777777" w:rsidR="009B446D" w:rsidRDefault="009B446D" w:rsidP="009B446D">
      <w:pPr>
        <w:pStyle w:val="ListParagraph"/>
        <w:spacing w:after="0" w:line="240" w:lineRule="auto"/>
        <w:rPr>
          <w:rFonts w:ascii="Times New Roman" w:hAnsi="Times New Roman" w:cs="Times New Roman"/>
        </w:rPr>
      </w:pPr>
    </w:p>
    <w:p w14:paraId="02AC5921" w14:textId="77777777" w:rsidR="009B446D" w:rsidRPr="009B446D" w:rsidRDefault="009B446D" w:rsidP="009B446D">
      <w:pPr>
        <w:pStyle w:val="ListParagraph"/>
        <w:spacing w:after="0" w:line="240" w:lineRule="auto"/>
        <w:rPr>
          <w:rFonts w:ascii="Times New Roman" w:hAnsi="Times New Roman" w:cs="Times New Roman"/>
        </w:rPr>
      </w:pPr>
    </w:p>
    <w:p w14:paraId="28E4069B" w14:textId="77777777" w:rsidR="006F5673" w:rsidRDefault="006F5673" w:rsidP="006F5673">
      <w:pPr>
        <w:spacing w:after="0" w:line="240" w:lineRule="auto"/>
        <w:rPr>
          <w:rFonts w:ascii="Times New Roman" w:hAnsi="Times New Roman" w:cs="Times New Roman"/>
          <w:b/>
          <w:i/>
        </w:rPr>
      </w:pPr>
    </w:p>
    <w:p w14:paraId="4EDE23F4" w14:textId="77777777" w:rsidR="006F5673" w:rsidRDefault="00CB1891" w:rsidP="006F5673">
      <w:pPr>
        <w:spacing w:after="0" w:line="240" w:lineRule="auto"/>
        <w:rPr>
          <w:rFonts w:ascii="Times New Roman" w:hAnsi="Times New Roman" w:cs="Times New Roman"/>
          <w:b/>
          <w:i/>
        </w:rPr>
      </w:pPr>
      <w:r>
        <w:rPr>
          <w:rFonts w:ascii="Times New Roman" w:hAnsi="Times New Roman" w:cs="Times New Roman"/>
          <w:b/>
          <w:i/>
        </w:rPr>
        <w:t>Triaging, Grossing and Sections for Histology on Transanal Mucosal Resection</w:t>
      </w:r>
    </w:p>
    <w:p w14:paraId="3B162899" w14:textId="77777777" w:rsidR="00CB1891" w:rsidRDefault="00CB1891" w:rsidP="006F5673">
      <w:pPr>
        <w:spacing w:after="0" w:line="240" w:lineRule="auto"/>
        <w:rPr>
          <w:rFonts w:ascii="Times New Roman" w:hAnsi="Times New Roman" w:cs="Times New Roman"/>
          <w:b/>
          <w:i/>
        </w:rPr>
      </w:pPr>
    </w:p>
    <w:p w14:paraId="5C205111" w14:textId="77777777" w:rsidR="00CB1891" w:rsidRDefault="00CB1891" w:rsidP="00CB1891">
      <w:pPr>
        <w:pStyle w:val="ListParagraph"/>
        <w:numPr>
          <w:ilvl w:val="0"/>
          <w:numId w:val="8"/>
        </w:numPr>
        <w:spacing w:after="0" w:line="240" w:lineRule="auto"/>
        <w:rPr>
          <w:rFonts w:ascii="Times New Roman" w:hAnsi="Times New Roman" w:cs="Times New Roman"/>
        </w:rPr>
      </w:pPr>
      <w:r>
        <w:rPr>
          <w:rFonts w:ascii="Times New Roman" w:hAnsi="Times New Roman" w:cs="Times New Roman"/>
        </w:rPr>
        <w:t>Photograph all resections.</w:t>
      </w:r>
    </w:p>
    <w:p w14:paraId="5ED2F10F" w14:textId="77777777" w:rsidR="00CB1891" w:rsidRDefault="00CB1891" w:rsidP="00CB1891">
      <w:pPr>
        <w:pStyle w:val="ListParagraph"/>
        <w:numPr>
          <w:ilvl w:val="0"/>
          <w:numId w:val="8"/>
        </w:numPr>
        <w:spacing w:after="0" w:line="240" w:lineRule="auto"/>
        <w:rPr>
          <w:rFonts w:ascii="Times New Roman" w:hAnsi="Times New Roman" w:cs="Times New Roman"/>
        </w:rPr>
      </w:pPr>
      <w:r>
        <w:rPr>
          <w:rFonts w:ascii="Times New Roman" w:hAnsi="Times New Roman" w:cs="Times New Roman"/>
        </w:rPr>
        <w:t>Most specimens are oriented, so be sure resection is adequately pinned to a Styrofoam backer and inverted in formalin to fix. If tumor is friable, allow specimen to fix overnight.</w:t>
      </w:r>
    </w:p>
    <w:p w14:paraId="5D76BE44" w14:textId="77777777" w:rsidR="00AE3D38" w:rsidRDefault="00AE3D38" w:rsidP="00CB1891">
      <w:pPr>
        <w:pStyle w:val="ListParagraph"/>
        <w:numPr>
          <w:ilvl w:val="0"/>
          <w:numId w:val="8"/>
        </w:numPr>
        <w:spacing w:after="0" w:line="240" w:lineRule="auto"/>
        <w:rPr>
          <w:rFonts w:ascii="Times New Roman" w:hAnsi="Times New Roman" w:cs="Times New Roman"/>
        </w:rPr>
      </w:pPr>
      <w:r>
        <w:rPr>
          <w:rFonts w:ascii="Times New Roman" w:hAnsi="Times New Roman" w:cs="Times New Roman"/>
        </w:rPr>
        <w:t>Dictate dimensions of resection, orientation and if muscularis is present.</w:t>
      </w:r>
    </w:p>
    <w:p w14:paraId="2F6E0D2C" w14:textId="77777777" w:rsidR="00CB1891" w:rsidRDefault="00CB1891" w:rsidP="00CB1891">
      <w:pPr>
        <w:pStyle w:val="ListParagraph"/>
        <w:numPr>
          <w:ilvl w:val="0"/>
          <w:numId w:val="8"/>
        </w:numPr>
        <w:spacing w:after="0" w:line="240" w:lineRule="auto"/>
        <w:rPr>
          <w:rFonts w:ascii="Times New Roman" w:hAnsi="Times New Roman" w:cs="Times New Roman"/>
        </w:rPr>
      </w:pPr>
      <w:r>
        <w:rPr>
          <w:rFonts w:ascii="Times New Roman" w:hAnsi="Times New Roman" w:cs="Times New Roman"/>
        </w:rPr>
        <w:t>Dictate tumor size, location to margins and depth of invasion including distance to radial margin.</w:t>
      </w:r>
    </w:p>
    <w:p w14:paraId="2BFC1BFD" w14:textId="77777777" w:rsidR="00CB1891" w:rsidRDefault="00CB1891" w:rsidP="00CB1891">
      <w:pPr>
        <w:pStyle w:val="ListParagraph"/>
        <w:numPr>
          <w:ilvl w:val="0"/>
          <w:numId w:val="8"/>
        </w:numPr>
        <w:spacing w:after="0" w:line="240" w:lineRule="auto"/>
        <w:rPr>
          <w:rFonts w:ascii="Times New Roman" w:hAnsi="Times New Roman" w:cs="Times New Roman"/>
        </w:rPr>
      </w:pPr>
      <w:r>
        <w:rPr>
          <w:rFonts w:ascii="Times New Roman" w:hAnsi="Times New Roman" w:cs="Times New Roman"/>
        </w:rPr>
        <w:lastRenderedPageBreak/>
        <w:t>Ink appropriately using at least 2 colors. Annotate diagram of where sections are taken. Consult with a PA or faculty member</w:t>
      </w:r>
      <w:r w:rsidR="00AE3D38">
        <w:rPr>
          <w:rFonts w:ascii="Times New Roman" w:hAnsi="Times New Roman" w:cs="Times New Roman"/>
        </w:rPr>
        <w:t xml:space="preserve"> before taking sections. </w:t>
      </w:r>
    </w:p>
    <w:p w14:paraId="01CA8BEF" w14:textId="77777777" w:rsidR="00AE3D38" w:rsidRDefault="00AE3D38" w:rsidP="00CB1891">
      <w:pPr>
        <w:pStyle w:val="ListParagraph"/>
        <w:numPr>
          <w:ilvl w:val="0"/>
          <w:numId w:val="8"/>
        </w:numPr>
        <w:spacing w:after="0" w:line="240" w:lineRule="auto"/>
        <w:rPr>
          <w:rFonts w:ascii="Times New Roman" w:hAnsi="Times New Roman" w:cs="Times New Roman"/>
        </w:rPr>
      </w:pPr>
      <w:r>
        <w:rPr>
          <w:rFonts w:ascii="Times New Roman" w:hAnsi="Times New Roman" w:cs="Times New Roman"/>
        </w:rPr>
        <w:t>Most resections are small and can be submitted in total.</w:t>
      </w:r>
    </w:p>
    <w:p w14:paraId="52670D31" w14:textId="77777777" w:rsidR="006F5673" w:rsidRDefault="006F5673" w:rsidP="006F5673">
      <w:pPr>
        <w:spacing w:after="0" w:line="240" w:lineRule="auto"/>
        <w:rPr>
          <w:rFonts w:ascii="Times New Roman" w:hAnsi="Times New Roman" w:cs="Times New Roman"/>
          <w:b/>
          <w:i/>
        </w:rPr>
      </w:pPr>
    </w:p>
    <w:p w14:paraId="5671E193" w14:textId="77777777" w:rsidR="006F5673" w:rsidRDefault="006F5673" w:rsidP="006F5673">
      <w:pPr>
        <w:spacing w:after="0" w:line="240" w:lineRule="auto"/>
        <w:rPr>
          <w:rFonts w:ascii="Times New Roman" w:hAnsi="Times New Roman" w:cs="Times New Roman"/>
          <w:b/>
          <w:i/>
        </w:rPr>
      </w:pPr>
    </w:p>
    <w:p w14:paraId="69E7ADE6" w14:textId="77777777" w:rsidR="006F5673" w:rsidRDefault="006F5673" w:rsidP="006F5673">
      <w:pPr>
        <w:spacing w:after="0" w:line="240" w:lineRule="auto"/>
        <w:rPr>
          <w:rFonts w:ascii="Times New Roman" w:hAnsi="Times New Roman" w:cs="Times New Roman"/>
          <w:b/>
          <w:i/>
        </w:rPr>
      </w:pPr>
    </w:p>
    <w:p w14:paraId="7807472A" w14:textId="77777777" w:rsidR="006F5673" w:rsidRDefault="006F5673" w:rsidP="006F5673">
      <w:pPr>
        <w:spacing w:after="0" w:line="240" w:lineRule="auto"/>
        <w:rPr>
          <w:rFonts w:ascii="Times New Roman" w:hAnsi="Times New Roman" w:cs="Times New Roman"/>
          <w:b/>
          <w:i/>
        </w:rPr>
      </w:pPr>
    </w:p>
    <w:p w14:paraId="4A4204B4" w14:textId="77777777" w:rsidR="006F5673" w:rsidRDefault="006F5673" w:rsidP="006F5673">
      <w:pPr>
        <w:spacing w:after="0" w:line="240" w:lineRule="auto"/>
        <w:rPr>
          <w:rFonts w:ascii="Times New Roman" w:hAnsi="Times New Roman" w:cs="Times New Roman"/>
          <w:b/>
          <w:i/>
        </w:rPr>
      </w:pPr>
    </w:p>
    <w:p w14:paraId="61BB3D56" w14:textId="77777777" w:rsidR="006F5673" w:rsidRPr="006F5673" w:rsidRDefault="006F5673" w:rsidP="006F5673">
      <w:pPr>
        <w:spacing w:after="0" w:line="240" w:lineRule="auto"/>
        <w:rPr>
          <w:rFonts w:ascii="Times New Roman" w:hAnsi="Times New Roman" w:cs="Times New Roman"/>
          <w:b/>
          <w:i/>
          <w:u w:val="single"/>
        </w:rPr>
      </w:pPr>
      <w:r w:rsidRPr="006F5673">
        <w:rPr>
          <w:rFonts w:ascii="Times New Roman" w:hAnsi="Times New Roman" w:cs="Times New Roman"/>
          <w:b/>
          <w:i/>
          <w:u w:val="single"/>
        </w:rPr>
        <w:t>Mandatory Images</w:t>
      </w:r>
      <w:r w:rsidR="00AE3D38">
        <w:rPr>
          <w:rFonts w:ascii="Times New Roman" w:hAnsi="Times New Roman" w:cs="Times New Roman"/>
          <w:b/>
          <w:i/>
          <w:u w:val="single"/>
        </w:rPr>
        <w:t xml:space="preserve"> for APR/LAR Cases</w:t>
      </w:r>
    </w:p>
    <w:p w14:paraId="672D052D" w14:textId="77777777" w:rsidR="006F5673" w:rsidRDefault="006F5673" w:rsidP="006F5673">
      <w:pPr>
        <w:spacing w:after="0" w:line="240" w:lineRule="auto"/>
        <w:rPr>
          <w:rFonts w:ascii="Times New Roman" w:hAnsi="Times New Roman" w:cs="Times New Roman"/>
          <w:b/>
          <w:i/>
        </w:rPr>
      </w:pPr>
    </w:p>
    <w:p w14:paraId="452C6FA1" w14:textId="77777777" w:rsidR="001165AE" w:rsidRDefault="001165AE" w:rsidP="006F5673">
      <w:pPr>
        <w:spacing w:after="0" w:line="240" w:lineRule="auto"/>
      </w:pPr>
      <w:r w:rsidRPr="001165AE">
        <w:rPr>
          <w:rFonts w:ascii="Times New Roman" w:hAnsi="Times New Roman" w:cs="Times New Roman"/>
          <w:b/>
          <w:i/>
          <w:noProof/>
        </w:rPr>
        <w:drawing>
          <wp:inline distT="0" distB="0" distL="0" distR="0" wp14:anchorId="7B488814" wp14:editId="28995D81">
            <wp:extent cx="5838825" cy="2809875"/>
            <wp:effectExtent l="0" t="0" r="0" b="9525"/>
            <wp:docPr id="10" name="Picture 10" descr="C:\Users\mcgabb\AppData\Local\Microsoft\Windows\Temporary Internet Files\Content.Outlook\3LUM30LH\IMG_0040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cgabb\AppData\Local\Microsoft\Windows\Temporary Internet Files\Content.Outlook\3LUM30LH\IMG_0040 (002).JP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t="11112" b="10846"/>
                    <a:stretch/>
                  </pic:blipFill>
                  <pic:spPr bwMode="auto">
                    <a:xfrm flipV="1">
                      <a:off x="0" y="0"/>
                      <a:ext cx="5847610" cy="2814103"/>
                    </a:xfrm>
                    <a:prstGeom prst="rect">
                      <a:avLst/>
                    </a:prstGeom>
                    <a:noFill/>
                    <a:ln>
                      <a:noFill/>
                    </a:ln>
                    <a:extLst>
                      <a:ext uri="{53640926-AAD7-44D8-BBD7-CCE9431645EC}">
                        <a14:shadowObscured xmlns:a14="http://schemas.microsoft.com/office/drawing/2010/main"/>
                      </a:ext>
                    </a:extLst>
                  </pic:spPr>
                </pic:pic>
              </a:graphicData>
            </a:graphic>
          </wp:inline>
        </w:drawing>
      </w:r>
    </w:p>
    <w:p w14:paraId="54C35CFD" w14:textId="77777777" w:rsidR="00B55F7A" w:rsidRPr="0023401E" w:rsidRDefault="001165AE" w:rsidP="001165AE">
      <w:pPr>
        <w:pStyle w:val="Caption"/>
        <w:rPr>
          <w:rFonts w:ascii="Times New Roman" w:hAnsi="Times New Roman" w:cs="Times New Roman"/>
          <w:b/>
          <w:i w:val="0"/>
          <w:color w:val="auto"/>
          <w:sz w:val="22"/>
          <w:szCs w:val="22"/>
        </w:rPr>
      </w:pPr>
      <w:r w:rsidRPr="0023401E">
        <w:rPr>
          <w:rFonts w:ascii="Times New Roman" w:hAnsi="Times New Roman" w:cs="Times New Roman"/>
          <w:color w:val="auto"/>
          <w:sz w:val="22"/>
          <w:szCs w:val="22"/>
        </w:rPr>
        <w:t xml:space="preserve">Figure </w:t>
      </w:r>
      <w:r w:rsidRPr="0023401E">
        <w:rPr>
          <w:rFonts w:ascii="Times New Roman" w:hAnsi="Times New Roman" w:cs="Times New Roman"/>
          <w:color w:val="auto"/>
          <w:sz w:val="22"/>
          <w:szCs w:val="22"/>
        </w:rPr>
        <w:fldChar w:fldCharType="begin"/>
      </w:r>
      <w:r w:rsidRPr="0023401E">
        <w:rPr>
          <w:rFonts w:ascii="Times New Roman" w:hAnsi="Times New Roman" w:cs="Times New Roman"/>
          <w:color w:val="auto"/>
          <w:sz w:val="22"/>
          <w:szCs w:val="22"/>
        </w:rPr>
        <w:instrText xml:space="preserve"> SEQ Figure \* ARABIC </w:instrText>
      </w:r>
      <w:r w:rsidRPr="0023401E">
        <w:rPr>
          <w:rFonts w:ascii="Times New Roman" w:hAnsi="Times New Roman" w:cs="Times New Roman"/>
          <w:color w:val="auto"/>
          <w:sz w:val="22"/>
          <w:szCs w:val="22"/>
        </w:rPr>
        <w:fldChar w:fldCharType="separate"/>
      </w:r>
      <w:r w:rsidR="003D6FEB">
        <w:rPr>
          <w:rFonts w:ascii="Times New Roman" w:hAnsi="Times New Roman" w:cs="Times New Roman"/>
          <w:noProof/>
          <w:color w:val="auto"/>
          <w:sz w:val="22"/>
          <w:szCs w:val="22"/>
        </w:rPr>
        <w:t>1</w:t>
      </w:r>
      <w:r w:rsidRPr="0023401E">
        <w:rPr>
          <w:rFonts w:ascii="Times New Roman" w:hAnsi="Times New Roman" w:cs="Times New Roman"/>
          <w:color w:val="auto"/>
          <w:sz w:val="22"/>
          <w:szCs w:val="22"/>
        </w:rPr>
        <w:fldChar w:fldCharType="end"/>
      </w:r>
      <w:r w:rsidRPr="0023401E">
        <w:rPr>
          <w:rFonts w:ascii="Times New Roman" w:hAnsi="Times New Roman" w:cs="Times New Roman"/>
          <w:color w:val="auto"/>
          <w:sz w:val="22"/>
          <w:szCs w:val="22"/>
        </w:rPr>
        <w:t xml:space="preserve"> Left</w:t>
      </w:r>
    </w:p>
    <w:p w14:paraId="65D32628" w14:textId="77777777" w:rsidR="006F5673" w:rsidRDefault="006F5673" w:rsidP="0023401E">
      <w:pPr>
        <w:keepNext/>
        <w:spacing w:after="0" w:line="240" w:lineRule="auto"/>
        <w:rPr>
          <w:rFonts w:ascii="Times New Roman" w:hAnsi="Times New Roman" w:cs="Times New Roman"/>
          <w:b/>
          <w:i/>
          <w:noProof/>
        </w:rPr>
      </w:pPr>
    </w:p>
    <w:p w14:paraId="706BBAF9" w14:textId="77777777" w:rsidR="006F5673" w:rsidRDefault="006F5673" w:rsidP="0023401E">
      <w:pPr>
        <w:keepNext/>
        <w:spacing w:after="0" w:line="240" w:lineRule="auto"/>
        <w:rPr>
          <w:rFonts w:ascii="Times New Roman" w:hAnsi="Times New Roman" w:cs="Times New Roman"/>
          <w:b/>
          <w:i/>
          <w:noProof/>
        </w:rPr>
      </w:pPr>
    </w:p>
    <w:p w14:paraId="6FF0D89E" w14:textId="77777777" w:rsidR="0023401E" w:rsidRDefault="001165AE" w:rsidP="0023401E">
      <w:pPr>
        <w:keepNext/>
        <w:spacing w:after="0" w:line="240" w:lineRule="auto"/>
      </w:pPr>
      <w:r w:rsidRPr="001165AE">
        <w:rPr>
          <w:rFonts w:ascii="Times New Roman" w:hAnsi="Times New Roman" w:cs="Times New Roman"/>
          <w:b/>
          <w:i/>
          <w:noProof/>
        </w:rPr>
        <w:drawing>
          <wp:inline distT="0" distB="0" distL="0" distR="0" wp14:anchorId="1EA4E99E" wp14:editId="37A31E60">
            <wp:extent cx="5838825" cy="2990850"/>
            <wp:effectExtent l="0" t="0" r="9525" b="0"/>
            <wp:docPr id="11" name="Picture 11" descr="C:\Users\mcgabb\AppData\Local\Microsoft\Windows\Temporary Internet Files\Content.Outlook\3LUM30LH\IMG_0041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cgabb\AppData\Local\Microsoft\Windows\Temporary Internet Files\Content.Outlook\3LUM30LH\IMG_0041 (002).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11111" b="7752"/>
                    <a:stretch/>
                  </pic:blipFill>
                  <pic:spPr bwMode="auto">
                    <a:xfrm flipV="1">
                      <a:off x="0" y="0"/>
                      <a:ext cx="5842931" cy="2992953"/>
                    </a:xfrm>
                    <a:prstGeom prst="rect">
                      <a:avLst/>
                    </a:prstGeom>
                    <a:noFill/>
                    <a:ln>
                      <a:noFill/>
                    </a:ln>
                    <a:extLst>
                      <a:ext uri="{53640926-AAD7-44D8-BBD7-CCE9431645EC}">
                        <a14:shadowObscured xmlns:a14="http://schemas.microsoft.com/office/drawing/2010/main"/>
                      </a:ext>
                    </a:extLst>
                  </pic:spPr>
                </pic:pic>
              </a:graphicData>
            </a:graphic>
          </wp:inline>
        </w:drawing>
      </w:r>
    </w:p>
    <w:p w14:paraId="05B3107A" w14:textId="77777777" w:rsidR="00B55F7A" w:rsidRPr="0023401E" w:rsidRDefault="0023401E" w:rsidP="0023401E">
      <w:pPr>
        <w:pStyle w:val="Caption"/>
        <w:rPr>
          <w:rFonts w:ascii="Times New Roman" w:hAnsi="Times New Roman" w:cs="Times New Roman"/>
          <w:b/>
          <w:i w:val="0"/>
          <w:color w:val="auto"/>
          <w:sz w:val="22"/>
          <w:szCs w:val="22"/>
        </w:rPr>
      </w:pPr>
      <w:r w:rsidRPr="0023401E">
        <w:rPr>
          <w:rFonts w:ascii="Times New Roman" w:hAnsi="Times New Roman" w:cs="Times New Roman"/>
          <w:color w:val="auto"/>
          <w:sz w:val="22"/>
          <w:szCs w:val="22"/>
        </w:rPr>
        <w:t xml:space="preserve">Figure </w:t>
      </w:r>
      <w:r w:rsidRPr="0023401E">
        <w:rPr>
          <w:rFonts w:ascii="Times New Roman" w:hAnsi="Times New Roman" w:cs="Times New Roman"/>
          <w:color w:val="auto"/>
          <w:sz w:val="22"/>
          <w:szCs w:val="22"/>
        </w:rPr>
        <w:fldChar w:fldCharType="begin"/>
      </w:r>
      <w:r w:rsidRPr="0023401E">
        <w:rPr>
          <w:rFonts w:ascii="Times New Roman" w:hAnsi="Times New Roman" w:cs="Times New Roman"/>
          <w:color w:val="auto"/>
          <w:sz w:val="22"/>
          <w:szCs w:val="22"/>
        </w:rPr>
        <w:instrText xml:space="preserve"> SEQ Figure \* ARABIC </w:instrText>
      </w:r>
      <w:r w:rsidRPr="0023401E">
        <w:rPr>
          <w:rFonts w:ascii="Times New Roman" w:hAnsi="Times New Roman" w:cs="Times New Roman"/>
          <w:color w:val="auto"/>
          <w:sz w:val="22"/>
          <w:szCs w:val="22"/>
        </w:rPr>
        <w:fldChar w:fldCharType="separate"/>
      </w:r>
      <w:r w:rsidR="003D6FEB">
        <w:rPr>
          <w:rFonts w:ascii="Times New Roman" w:hAnsi="Times New Roman" w:cs="Times New Roman"/>
          <w:noProof/>
          <w:color w:val="auto"/>
          <w:sz w:val="22"/>
          <w:szCs w:val="22"/>
        </w:rPr>
        <w:t>2</w:t>
      </w:r>
      <w:r w:rsidRPr="0023401E">
        <w:rPr>
          <w:rFonts w:ascii="Times New Roman" w:hAnsi="Times New Roman" w:cs="Times New Roman"/>
          <w:color w:val="auto"/>
          <w:sz w:val="22"/>
          <w:szCs w:val="22"/>
        </w:rPr>
        <w:fldChar w:fldCharType="end"/>
      </w:r>
      <w:r w:rsidRPr="0023401E">
        <w:rPr>
          <w:rFonts w:ascii="Times New Roman" w:hAnsi="Times New Roman" w:cs="Times New Roman"/>
          <w:color w:val="auto"/>
          <w:sz w:val="22"/>
          <w:szCs w:val="22"/>
        </w:rPr>
        <w:t xml:space="preserve"> Right</w:t>
      </w:r>
    </w:p>
    <w:p w14:paraId="418BBB2A" w14:textId="77777777" w:rsidR="00B55F7A" w:rsidRDefault="00B55F7A" w:rsidP="000D27DC">
      <w:pPr>
        <w:spacing w:after="0" w:line="240" w:lineRule="auto"/>
        <w:rPr>
          <w:rFonts w:ascii="Times New Roman" w:hAnsi="Times New Roman" w:cs="Times New Roman"/>
          <w:b/>
          <w:i/>
        </w:rPr>
      </w:pPr>
    </w:p>
    <w:p w14:paraId="2897FF7E" w14:textId="77777777" w:rsidR="0023401E" w:rsidRDefault="0023401E" w:rsidP="0023401E">
      <w:pPr>
        <w:keepNext/>
        <w:spacing w:after="0" w:line="240" w:lineRule="auto"/>
      </w:pPr>
      <w:r w:rsidRPr="0023401E">
        <w:rPr>
          <w:rFonts w:ascii="Times New Roman" w:hAnsi="Times New Roman" w:cs="Times New Roman"/>
          <w:b/>
          <w:i/>
          <w:noProof/>
        </w:rPr>
        <w:drawing>
          <wp:inline distT="0" distB="0" distL="0" distR="0" wp14:anchorId="07D129C3" wp14:editId="7E3BCBFE">
            <wp:extent cx="4991100" cy="3743325"/>
            <wp:effectExtent l="0" t="0" r="0" b="9525"/>
            <wp:docPr id="12" name="Picture 12" descr="C:\Users\mcgabb\AppData\Local\Microsoft\Windows\Temporary Internet Files\Content.Outlook\3LUM30LH\IMG_0042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cgabb\AppData\Local\Microsoft\Windows\Temporary Internet Files\Content.Outlook\3LUM30LH\IMG_0042 (00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flipV="1">
                      <a:off x="0" y="0"/>
                      <a:ext cx="4992397" cy="3744298"/>
                    </a:xfrm>
                    <a:prstGeom prst="rect">
                      <a:avLst/>
                    </a:prstGeom>
                    <a:noFill/>
                    <a:ln>
                      <a:noFill/>
                    </a:ln>
                  </pic:spPr>
                </pic:pic>
              </a:graphicData>
            </a:graphic>
          </wp:inline>
        </w:drawing>
      </w:r>
    </w:p>
    <w:p w14:paraId="6A315851" w14:textId="77777777" w:rsidR="00B55F7A" w:rsidRDefault="0023401E" w:rsidP="0023401E">
      <w:pPr>
        <w:pStyle w:val="Caption"/>
        <w:rPr>
          <w:rFonts w:ascii="Times New Roman" w:hAnsi="Times New Roman" w:cs="Times New Roman"/>
          <w:color w:val="auto"/>
          <w:sz w:val="22"/>
          <w:szCs w:val="22"/>
        </w:rPr>
      </w:pPr>
      <w:r w:rsidRPr="0023401E">
        <w:rPr>
          <w:rFonts w:ascii="Times New Roman" w:hAnsi="Times New Roman" w:cs="Times New Roman"/>
          <w:color w:val="auto"/>
          <w:sz w:val="22"/>
          <w:szCs w:val="22"/>
        </w:rPr>
        <w:t xml:space="preserve">Figure </w:t>
      </w:r>
      <w:r w:rsidRPr="0023401E">
        <w:rPr>
          <w:rFonts w:ascii="Times New Roman" w:hAnsi="Times New Roman" w:cs="Times New Roman"/>
          <w:color w:val="auto"/>
          <w:sz w:val="22"/>
          <w:szCs w:val="22"/>
        </w:rPr>
        <w:fldChar w:fldCharType="begin"/>
      </w:r>
      <w:r w:rsidRPr="0023401E">
        <w:rPr>
          <w:rFonts w:ascii="Times New Roman" w:hAnsi="Times New Roman" w:cs="Times New Roman"/>
          <w:color w:val="auto"/>
          <w:sz w:val="22"/>
          <w:szCs w:val="22"/>
        </w:rPr>
        <w:instrText xml:space="preserve"> SEQ Figure \* ARABIC </w:instrText>
      </w:r>
      <w:r w:rsidRPr="0023401E">
        <w:rPr>
          <w:rFonts w:ascii="Times New Roman" w:hAnsi="Times New Roman" w:cs="Times New Roman"/>
          <w:color w:val="auto"/>
          <w:sz w:val="22"/>
          <w:szCs w:val="22"/>
        </w:rPr>
        <w:fldChar w:fldCharType="separate"/>
      </w:r>
      <w:r w:rsidR="003D6FEB">
        <w:rPr>
          <w:rFonts w:ascii="Times New Roman" w:hAnsi="Times New Roman" w:cs="Times New Roman"/>
          <w:noProof/>
          <w:color w:val="auto"/>
          <w:sz w:val="22"/>
          <w:szCs w:val="22"/>
        </w:rPr>
        <w:t>3</w:t>
      </w:r>
      <w:r w:rsidRPr="0023401E">
        <w:rPr>
          <w:rFonts w:ascii="Times New Roman" w:hAnsi="Times New Roman" w:cs="Times New Roman"/>
          <w:color w:val="auto"/>
          <w:sz w:val="22"/>
          <w:szCs w:val="22"/>
        </w:rPr>
        <w:fldChar w:fldCharType="end"/>
      </w:r>
      <w:r w:rsidRPr="0023401E">
        <w:rPr>
          <w:rFonts w:ascii="Times New Roman" w:hAnsi="Times New Roman" w:cs="Times New Roman"/>
          <w:color w:val="auto"/>
          <w:sz w:val="22"/>
          <w:szCs w:val="22"/>
        </w:rPr>
        <w:t xml:space="preserve"> Posterior</w:t>
      </w:r>
    </w:p>
    <w:p w14:paraId="02160993" w14:textId="77777777" w:rsidR="003D6FEB" w:rsidRDefault="0023401E" w:rsidP="003D6FEB">
      <w:pPr>
        <w:keepNext/>
        <w:spacing w:after="0" w:line="240" w:lineRule="auto"/>
      </w:pPr>
      <w:r w:rsidRPr="0023401E">
        <w:rPr>
          <w:rFonts w:ascii="Times New Roman" w:hAnsi="Times New Roman" w:cs="Times New Roman"/>
          <w:b/>
          <w:i/>
          <w:noProof/>
        </w:rPr>
        <w:drawing>
          <wp:inline distT="0" distB="0" distL="0" distR="0" wp14:anchorId="570DCB47" wp14:editId="473C544F">
            <wp:extent cx="4981575" cy="3736181"/>
            <wp:effectExtent l="0" t="0" r="0" b="0"/>
            <wp:docPr id="13" name="Picture 13" descr="C:\Users\mcgabb\AppData\Local\Microsoft\Windows\Temporary Internet Files\Content.Outlook\3LUM30LH\IMG_0043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cgabb\AppData\Local\Microsoft\Windows\Temporary Internet Files\Content.Outlook\3LUM30LH\IMG_0043 (002).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flipV="1">
                      <a:off x="0" y="0"/>
                      <a:ext cx="4995562" cy="3746671"/>
                    </a:xfrm>
                    <a:prstGeom prst="rect">
                      <a:avLst/>
                    </a:prstGeom>
                    <a:noFill/>
                    <a:ln>
                      <a:noFill/>
                    </a:ln>
                  </pic:spPr>
                </pic:pic>
              </a:graphicData>
            </a:graphic>
          </wp:inline>
        </w:drawing>
      </w:r>
    </w:p>
    <w:p w14:paraId="227A0054" w14:textId="77777777" w:rsidR="0023401E" w:rsidRDefault="003D6FEB" w:rsidP="003D6FEB">
      <w:pPr>
        <w:pStyle w:val="Caption"/>
        <w:rPr>
          <w:rFonts w:ascii="Times New Roman" w:hAnsi="Times New Roman" w:cs="Times New Roman"/>
          <w:color w:val="auto"/>
          <w:sz w:val="22"/>
          <w:szCs w:val="22"/>
        </w:rPr>
      </w:pPr>
      <w:r w:rsidRPr="003D6FEB">
        <w:rPr>
          <w:rFonts w:ascii="Times New Roman" w:hAnsi="Times New Roman" w:cs="Times New Roman"/>
          <w:color w:val="auto"/>
          <w:sz w:val="22"/>
          <w:szCs w:val="22"/>
        </w:rPr>
        <w:t xml:space="preserve">Figure </w:t>
      </w:r>
      <w:r w:rsidRPr="003D6FEB">
        <w:rPr>
          <w:rFonts w:ascii="Times New Roman" w:hAnsi="Times New Roman" w:cs="Times New Roman"/>
          <w:color w:val="auto"/>
          <w:sz w:val="22"/>
          <w:szCs w:val="22"/>
        </w:rPr>
        <w:fldChar w:fldCharType="begin"/>
      </w:r>
      <w:r w:rsidRPr="003D6FEB">
        <w:rPr>
          <w:rFonts w:ascii="Times New Roman" w:hAnsi="Times New Roman" w:cs="Times New Roman"/>
          <w:color w:val="auto"/>
          <w:sz w:val="22"/>
          <w:szCs w:val="22"/>
        </w:rPr>
        <w:instrText xml:space="preserve"> SEQ Figure \* ARABIC </w:instrText>
      </w:r>
      <w:r w:rsidRPr="003D6FEB">
        <w:rPr>
          <w:rFonts w:ascii="Times New Roman" w:hAnsi="Times New Roman" w:cs="Times New Roman"/>
          <w:color w:val="auto"/>
          <w:sz w:val="22"/>
          <w:szCs w:val="22"/>
        </w:rPr>
        <w:fldChar w:fldCharType="separate"/>
      </w:r>
      <w:r w:rsidRPr="003D6FEB">
        <w:rPr>
          <w:rFonts w:ascii="Times New Roman" w:hAnsi="Times New Roman" w:cs="Times New Roman"/>
          <w:noProof/>
          <w:color w:val="auto"/>
          <w:sz w:val="22"/>
          <w:szCs w:val="22"/>
        </w:rPr>
        <w:t>4</w:t>
      </w:r>
      <w:r w:rsidRPr="003D6FEB">
        <w:rPr>
          <w:rFonts w:ascii="Times New Roman" w:hAnsi="Times New Roman" w:cs="Times New Roman"/>
          <w:color w:val="auto"/>
          <w:sz w:val="22"/>
          <w:szCs w:val="22"/>
        </w:rPr>
        <w:fldChar w:fldCharType="end"/>
      </w:r>
      <w:r w:rsidRPr="003D6FEB">
        <w:rPr>
          <w:rFonts w:ascii="Times New Roman" w:hAnsi="Times New Roman" w:cs="Times New Roman"/>
          <w:color w:val="auto"/>
          <w:sz w:val="22"/>
          <w:szCs w:val="22"/>
        </w:rPr>
        <w:t xml:space="preserve"> Anterior</w:t>
      </w:r>
    </w:p>
    <w:p w14:paraId="3D6B6BA3" w14:textId="77777777" w:rsidR="006F5673" w:rsidRDefault="006F5673" w:rsidP="006F5673">
      <w:r>
        <w:rPr>
          <w:noProof/>
        </w:rPr>
        <w:lastRenderedPageBreak/>
        <w:drawing>
          <wp:inline distT="0" distB="0" distL="0" distR="0" wp14:anchorId="707B3BA7" wp14:editId="42AC7785">
            <wp:extent cx="5943600" cy="334327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3343275"/>
                    </a:xfrm>
                    <a:prstGeom prst="rect">
                      <a:avLst/>
                    </a:prstGeom>
                  </pic:spPr>
                </pic:pic>
              </a:graphicData>
            </a:graphic>
          </wp:inline>
        </w:drawing>
      </w:r>
    </w:p>
    <w:p w14:paraId="5D0D23E1" w14:textId="77777777" w:rsidR="006F5673" w:rsidRDefault="006F5673" w:rsidP="006F5673">
      <w:r>
        <w:rPr>
          <w:noProof/>
        </w:rPr>
        <w:drawing>
          <wp:inline distT="0" distB="0" distL="0" distR="0" wp14:anchorId="6D71FAE9" wp14:editId="48B3B56E">
            <wp:extent cx="5943600" cy="334327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3343275"/>
                    </a:xfrm>
                    <a:prstGeom prst="rect">
                      <a:avLst/>
                    </a:prstGeom>
                  </pic:spPr>
                </pic:pic>
              </a:graphicData>
            </a:graphic>
          </wp:inline>
        </w:drawing>
      </w:r>
    </w:p>
    <w:p w14:paraId="5C265C82" w14:textId="77777777" w:rsidR="006F5673" w:rsidRPr="006F5673" w:rsidRDefault="006F5673" w:rsidP="006F5673">
      <w:r>
        <w:rPr>
          <w:noProof/>
        </w:rPr>
        <w:lastRenderedPageBreak/>
        <w:drawing>
          <wp:inline distT="0" distB="0" distL="0" distR="0" wp14:anchorId="31440F4F" wp14:editId="1B0C1514">
            <wp:extent cx="5943600" cy="33432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3343275"/>
                    </a:xfrm>
                    <a:prstGeom prst="rect">
                      <a:avLst/>
                    </a:prstGeom>
                  </pic:spPr>
                </pic:pic>
              </a:graphicData>
            </a:graphic>
          </wp:inline>
        </w:drawing>
      </w:r>
    </w:p>
    <w:p w14:paraId="46B7C509" w14:textId="77777777" w:rsidR="002E06E2" w:rsidRDefault="002E06E2" w:rsidP="002E06E2">
      <w:r>
        <w:rPr>
          <w:noProof/>
        </w:rPr>
        <w:drawing>
          <wp:inline distT="0" distB="0" distL="0" distR="0" wp14:anchorId="39916FC4" wp14:editId="1B798154">
            <wp:extent cx="5943600" cy="334327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3343275"/>
                    </a:xfrm>
                    <a:prstGeom prst="rect">
                      <a:avLst/>
                    </a:prstGeom>
                  </pic:spPr>
                </pic:pic>
              </a:graphicData>
            </a:graphic>
          </wp:inline>
        </w:drawing>
      </w:r>
    </w:p>
    <w:p w14:paraId="130ED3FF" w14:textId="77777777" w:rsidR="006F5673" w:rsidRPr="002E06E2" w:rsidRDefault="006F5673" w:rsidP="002E06E2"/>
    <w:p w14:paraId="3AE79C6D" w14:textId="77777777" w:rsidR="006F5673" w:rsidRDefault="006F5673" w:rsidP="000D27DC">
      <w:pPr>
        <w:spacing w:after="0" w:line="240" w:lineRule="auto"/>
        <w:rPr>
          <w:rFonts w:ascii="Times New Roman" w:hAnsi="Times New Roman" w:cs="Times New Roman"/>
          <w:b/>
          <w:i/>
        </w:rPr>
      </w:pPr>
    </w:p>
    <w:p w14:paraId="6268E3AD" w14:textId="77777777" w:rsidR="006F5673" w:rsidRDefault="006F5673" w:rsidP="000D27DC">
      <w:pPr>
        <w:spacing w:after="0" w:line="240" w:lineRule="auto"/>
        <w:rPr>
          <w:rFonts w:ascii="Times New Roman" w:hAnsi="Times New Roman" w:cs="Times New Roman"/>
          <w:b/>
          <w:i/>
        </w:rPr>
      </w:pPr>
    </w:p>
    <w:p w14:paraId="6CF35B22" w14:textId="77777777" w:rsidR="006F5673" w:rsidRDefault="006F5673" w:rsidP="000D27DC">
      <w:pPr>
        <w:spacing w:after="0" w:line="240" w:lineRule="auto"/>
        <w:rPr>
          <w:rFonts w:ascii="Times New Roman" w:hAnsi="Times New Roman" w:cs="Times New Roman"/>
          <w:b/>
          <w:i/>
        </w:rPr>
      </w:pPr>
    </w:p>
    <w:p w14:paraId="4EFC07C9" w14:textId="77777777" w:rsidR="006F5673" w:rsidRDefault="006F5673" w:rsidP="000D27DC">
      <w:pPr>
        <w:spacing w:after="0" w:line="240" w:lineRule="auto"/>
        <w:rPr>
          <w:rFonts w:ascii="Times New Roman" w:hAnsi="Times New Roman" w:cs="Times New Roman"/>
          <w:b/>
          <w:i/>
        </w:rPr>
      </w:pPr>
    </w:p>
    <w:p w14:paraId="35C37B2B" w14:textId="77777777" w:rsidR="006F5673" w:rsidRDefault="006F5673" w:rsidP="000D27DC">
      <w:pPr>
        <w:spacing w:after="0" w:line="240" w:lineRule="auto"/>
        <w:rPr>
          <w:rFonts w:ascii="Times New Roman" w:hAnsi="Times New Roman" w:cs="Times New Roman"/>
          <w:b/>
          <w:i/>
        </w:rPr>
      </w:pPr>
    </w:p>
    <w:p w14:paraId="2758EF99" w14:textId="77777777" w:rsidR="000D27DC" w:rsidRDefault="00B55F7A" w:rsidP="000D27DC">
      <w:pPr>
        <w:spacing w:after="0" w:line="240" w:lineRule="auto"/>
        <w:rPr>
          <w:rFonts w:ascii="Times New Roman" w:hAnsi="Times New Roman" w:cs="Times New Roman"/>
          <w:b/>
          <w:i/>
        </w:rPr>
      </w:pPr>
      <w:r w:rsidRPr="00B55F7A">
        <w:rPr>
          <w:rFonts w:ascii="Times New Roman" w:hAnsi="Times New Roman" w:cs="Times New Roman"/>
          <w:b/>
          <w:i/>
        </w:rPr>
        <w:lastRenderedPageBreak/>
        <w:t>Sample Images and Diagrams</w:t>
      </w:r>
      <w:r w:rsidR="00AE3D38">
        <w:rPr>
          <w:rFonts w:ascii="Times New Roman" w:hAnsi="Times New Roman" w:cs="Times New Roman"/>
          <w:b/>
          <w:i/>
        </w:rPr>
        <w:t xml:space="preserve"> of APR/LAR Cases</w:t>
      </w:r>
    </w:p>
    <w:p w14:paraId="19EC854B" w14:textId="77777777" w:rsidR="00B55F7A" w:rsidRPr="00B55F7A" w:rsidRDefault="00B55F7A" w:rsidP="000D27DC">
      <w:pPr>
        <w:spacing w:after="0" w:line="240" w:lineRule="auto"/>
        <w:rPr>
          <w:rFonts w:ascii="Times New Roman" w:hAnsi="Times New Roman" w:cs="Times New Roman"/>
          <w:b/>
          <w:i/>
        </w:rPr>
      </w:pPr>
    </w:p>
    <w:p w14:paraId="21C25761" w14:textId="77777777" w:rsidR="007F5BFE" w:rsidRDefault="007F5BFE" w:rsidP="00B90A51">
      <w:pPr>
        <w:spacing w:line="240" w:lineRule="auto"/>
        <w:rPr>
          <w:rFonts w:ascii="Times New Roman" w:hAnsi="Times New Roman" w:cs="Times New Roman"/>
          <w:b/>
          <w:sz w:val="28"/>
          <w:szCs w:val="24"/>
        </w:rPr>
      </w:pPr>
      <w:r w:rsidRPr="00B744C5">
        <w:rPr>
          <w:rFonts w:ascii="Times New Roman" w:hAnsi="Times New Roman" w:cs="Times New Roman"/>
          <w:noProof/>
        </w:rPr>
        <w:drawing>
          <wp:inline distT="0" distB="0" distL="0" distR="0" wp14:anchorId="1F63462A" wp14:editId="3E877A25">
            <wp:extent cx="5210148" cy="27051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t="1" b="1366"/>
                    <a:stretch/>
                  </pic:blipFill>
                  <pic:spPr bwMode="auto">
                    <a:xfrm>
                      <a:off x="0" y="0"/>
                      <a:ext cx="5210175" cy="2705114"/>
                    </a:xfrm>
                    <a:prstGeom prst="rect">
                      <a:avLst/>
                    </a:prstGeom>
                    <a:ln>
                      <a:noFill/>
                    </a:ln>
                    <a:extLst>
                      <a:ext uri="{53640926-AAD7-44D8-BBD7-CCE9431645EC}">
                        <a14:shadowObscured xmlns:a14="http://schemas.microsoft.com/office/drawing/2010/main"/>
                      </a:ext>
                    </a:extLst>
                  </pic:spPr>
                </pic:pic>
              </a:graphicData>
            </a:graphic>
          </wp:inline>
        </w:drawing>
      </w:r>
    </w:p>
    <w:p w14:paraId="379EE281" w14:textId="77777777" w:rsidR="007F5BFE" w:rsidRPr="00B744C5" w:rsidRDefault="00B55F7A" w:rsidP="007F5BFE">
      <w:pPr>
        <w:spacing w:after="0"/>
        <w:rPr>
          <w:rFonts w:ascii="Times New Roman" w:hAnsi="Times New Roman" w:cs="Times New Roman"/>
        </w:rPr>
      </w:pPr>
      <w:r w:rsidRPr="00B55F7A">
        <w:rPr>
          <w:rFonts w:ascii="Times New Roman" w:hAnsi="Times New Roman" w:cs="Times New Roman"/>
          <w:b/>
        </w:rPr>
        <w:t>Fig. 1</w:t>
      </w:r>
      <w:r>
        <w:rPr>
          <w:rFonts w:ascii="Times New Roman" w:hAnsi="Times New Roman" w:cs="Times New Roman"/>
        </w:rPr>
        <w:t xml:space="preserve"> LAR</w:t>
      </w:r>
      <w:r w:rsidR="007F5BFE" w:rsidRPr="00B744C5">
        <w:rPr>
          <w:rFonts w:ascii="Times New Roman" w:hAnsi="Times New Roman" w:cs="Times New Roman"/>
        </w:rPr>
        <w:t xml:space="preserve"> specimen: good bulk of mesorectum, smooth surface, no defects in mesorectum</w:t>
      </w:r>
      <w:r>
        <w:rPr>
          <w:rFonts w:ascii="Times New Roman" w:hAnsi="Times New Roman" w:cs="Times New Roman"/>
        </w:rPr>
        <w:t>.</w:t>
      </w:r>
    </w:p>
    <w:p w14:paraId="65644687" w14:textId="77777777" w:rsidR="007F5BFE" w:rsidRPr="00B744C5" w:rsidRDefault="007F5BFE" w:rsidP="007F5BFE">
      <w:pPr>
        <w:spacing w:after="0"/>
        <w:rPr>
          <w:rFonts w:ascii="Times New Roman" w:hAnsi="Times New Roman" w:cs="Times New Roman"/>
        </w:rPr>
      </w:pPr>
      <w:r w:rsidRPr="00B55F7A">
        <w:rPr>
          <w:rFonts w:ascii="Times New Roman" w:hAnsi="Times New Roman" w:cs="Times New Roman"/>
          <w:b/>
        </w:rPr>
        <w:t>Fig. 2</w:t>
      </w:r>
      <w:r w:rsidRPr="00B744C5">
        <w:rPr>
          <w:rFonts w:ascii="Times New Roman" w:hAnsi="Times New Roman" w:cs="Times New Roman"/>
        </w:rPr>
        <w:t xml:space="preserve"> LAR specimen: good bulk of mesorectum with irregularities of </w:t>
      </w:r>
      <w:r w:rsidR="00B55F7A">
        <w:rPr>
          <w:rFonts w:ascii="Times New Roman" w:hAnsi="Times New Roman" w:cs="Times New Roman"/>
        </w:rPr>
        <w:t>the mesorectal surface (arrows).</w:t>
      </w:r>
    </w:p>
    <w:p w14:paraId="52F296D0" w14:textId="77777777" w:rsidR="007F5BFE" w:rsidRPr="00B744C5" w:rsidRDefault="007F5BFE" w:rsidP="007F5BFE">
      <w:pPr>
        <w:spacing w:after="0"/>
        <w:rPr>
          <w:rFonts w:ascii="Times New Roman" w:hAnsi="Times New Roman" w:cs="Times New Roman"/>
        </w:rPr>
      </w:pPr>
      <w:r w:rsidRPr="00B55F7A">
        <w:rPr>
          <w:rFonts w:ascii="Times New Roman" w:hAnsi="Times New Roman" w:cs="Times New Roman"/>
          <w:b/>
        </w:rPr>
        <w:t>Fig. 3</w:t>
      </w:r>
      <w:r w:rsidRPr="00B744C5">
        <w:rPr>
          <w:rFonts w:ascii="Times New Roman" w:hAnsi="Times New Roman" w:cs="Times New Roman"/>
        </w:rPr>
        <w:t xml:space="preserve"> LAR specimen: little bulk of mesorectum with deep defect (arrow). The nonperitonealized surface marked by ink.</w:t>
      </w:r>
    </w:p>
    <w:p w14:paraId="3F908760" w14:textId="77777777" w:rsidR="007F5BFE" w:rsidRDefault="00B55F7A" w:rsidP="00B90A51">
      <w:pPr>
        <w:spacing w:line="240" w:lineRule="auto"/>
        <w:rPr>
          <w:rFonts w:ascii="Arial" w:hAnsi="Arial" w:cs="Arial"/>
          <w:b/>
          <w:sz w:val="28"/>
          <w:szCs w:val="24"/>
        </w:rPr>
      </w:pPr>
      <w:r>
        <w:rPr>
          <w:noProof/>
        </w:rPr>
        <w:drawing>
          <wp:anchor distT="0" distB="0" distL="114300" distR="114300" simplePos="0" relativeHeight="251661312" behindDoc="1" locked="0" layoutInCell="1" allowOverlap="1" wp14:anchorId="6E65C2D1" wp14:editId="50EFC2E9">
            <wp:simplePos x="0" y="0"/>
            <wp:positionH relativeFrom="margin">
              <wp:posOffset>1609090</wp:posOffset>
            </wp:positionH>
            <wp:positionV relativeFrom="paragraph">
              <wp:posOffset>281940</wp:posOffset>
            </wp:positionV>
            <wp:extent cx="2619375" cy="3848100"/>
            <wp:effectExtent l="0" t="0" r="9525" b="0"/>
            <wp:wrapTight wrapText="bothSides">
              <wp:wrapPolygon edited="0">
                <wp:start x="0" y="0"/>
                <wp:lineTo x="0" y="21493"/>
                <wp:lineTo x="21521" y="21493"/>
                <wp:lineTo x="21521"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28A0092B-C50C-407E-A947-70E740481C1C}">
                          <a14:useLocalDpi xmlns:a14="http://schemas.microsoft.com/office/drawing/2010/main" val="0"/>
                        </a:ext>
                      </a:extLst>
                    </a:blip>
                    <a:srcRect b="7734"/>
                    <a:stretch/>
                  </pic:blipFill>
                  <pic:spPr bwMode="auto">
                    <a:xfrm>
                      <a:off x="0" y="0"/>
                      <a:ext cx="2619375" cy="3848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6A6313D" w14:textId="77777777" w:rsidR="007F5BFE" w:rsidRDefault="007F5BFE" w:rsidP="00B90A51">
      <w:pPr>
        <w:spacing w:line="240" w:lineRule="auto"/>
        <w:rPr>
          <w:rFonts w:ascii="Arial" w:hAnsi="Arial" w:cs="Arial"/>
          <w:b/>
          <w:sz w:val="28"/>
          <w:szCs w:val="24"/>
        </w:rPr>
      </w:pPr>
    </w:p>
    <w:p w14:paraId="50BBAFF3" w14:textId="77777777" w:rsidR="00B55F7A" w:rsidRDefault="00B55F7A" w:rsidP="00B90A51">
      <w:pPr>
        <w:spacing w:line="240" w:lineRule="auto"/>
        <w:rPr>
          <w:noProof/>
        </w:rPr>
      </w:pPr>
    </w:p>
    <w:p w14:paraId="4B59DF5C" w14:textId="77777777" w:rsidR="007F5BFE" w:rsidRDefault="007F5BFE" w:rsidP="00B90A51">
      <w:pPr>
        <w:spacing w:line="240" w:lineRule="auto"/>
        <w:rPr>
          <w:rFonts w:ascii="Arial" w:hAnsi="Arial" w:cs="Arial"/>
          <w:b/>
          <w:sz w:val="28"/>
          <w:szCs w:val="24"/>
        </w:rPr>
      </w:pPr>
    </w:p>
    <w:p w14:paraId="51DA9D58" w14:textId="77777777" w:rsidR="007F5BFE" w:rsidRDefault="007F5BFE" w:rsidP="00B90A51">
      <w:pPr>
        <w:spacing w:line="240" w:lineRule="auto"/>
        <w:rPr>
          <w:rFonts w:ascii="Arial" w:hAnsi="Arial" w:cs="Arial"/>
          <w:b/>
          <w:sz w:val="28"/>
          <w:szCs w:val="24"/>
        </w:rPr>
      </w:pPr>
    </w:p>
    <w:p w14:paraId="4AD31967" w14:textId="77777777" w:rsidR="007F5BFE" w:rsidRDefault="007F5BFE" w:rsidP="00B90A51">
      <w:pPr>
        <w:spacing w:line="240" w:lineRule="auto"/>
        <w:rPr>
          <w:rFonts w:ascii="Arial" w:hAnsi="Arial" w:cs="Arial"/>
          <w:b/>
          <w:sz w:val="28"/>
          <w:szCs w:val="24"/>
        </w:rPr>
      </w:pPr>
    </w:p>
    <w:p w14:paraId="1F82557E" w14:textId="77777777" w:rsidR="00DA32D0" w:rsidRPr="003709C1" w:rsidRDefault="00DA32D0" w:rsidP="00DA32D0">
      <w:pPr>
        <w:spacing w:after="0" w:line="240" w:lineRule="auto"/>
        <w:ind w:left="720"/>
        <w:rPr>
          <w:rFonts w:ascii="Arial" w:eastAsia="Times New Roman" w:hAnsi="Arial" w:cs="Arial"/>
          <w:b/>
          <w:sz w:val="24"/>
          <w:szCs w:val="24"/>
        </w:rPr>
      </w:pPr>
    </w:p>
    <w:p w14:paraId="66168AC7" w14:textId="77777777" w:rsidR="00DA32D0" w:rsidRDefault="00DA32D0" w:rsidP="00B90A51">
      <w:pPr>
        <w:spacing w:line="240" w:lineRule="auto"/>
        <w:rPr>
          <w:rFonts w:ascii="Arial" w:hAnsi="Arial" w:cs="Arial"/>
          <w:b/>
          <w:sz w:val="28"/>
          <w:szCs w:val="24"/>
        </w:rPr>
      </w:pPr>
    </w:p>
    <w:p w14:paraId="09D6E37D" w14:textId="77777777" w:rsidR="007F5BFE" w:rsidRDefault="007F5BFE" w:rsidP="00B90A51">
      <w:pPr>
        <w:spacing w:line="240" w:lineRule="auto"/>
        <w:rPr>
          <w:rFonts w:ascii="Arial" w:hAnsi="Arial" w:cs="Arial"/>
          <w:b/>
          <w:sz w:val="28"/>
          <w:szCs w:val="24"/>
        </w:rPr>
      </w:pPr>
    </w:p>
    <w:p w14:paraId="13E1FB2B" w14:textId="77777777" w:rsidR="007F5BFE" w:rsidRDefault="007F5BFE" w:rsidP="00B90A51">
      <w:pPr>
        <w:spacing w:line="240" w:lineRule="auto"/>
        <w:rPr>
          <w:rFonts w:ascii="Arial" w:hAnsi="Arial" w:cs="Arial"/>
          <w:b/>
          <w:sz w:val="28"/>
          <w:szCs w:val="24"/>
        </w:rPr>
      </w:pPr>
    </w:p>
    <w:p w14:paraId="5F6D6268" w14:textId="77777777" w:rsidR="007F5BFE" w:rsidRDefault="007F5BFE" w:rsidP="00B90A51">
      <w:pPr>
        <w:spacing w:line="240" w:lineRule="auto"/>
        <w:rPr>
          <w:rFonts w:ascii="Arial" w:hAnsi="Arial" w:cs="Arial"/>
          <w:b/>
          <w:sz w:val="28"/>
          <w:szCs w:val="24"/>
        </w:rPr>
      </w:pPr>
    </w:p>
    <w:p w14:paraId="02651C0F" w14:textId="77777777" w:rsidR="007F5BFE" w:rsidRDefault="007F5BFE" w:rsidP="00B90A51">
      <w:pPr>
        <w:spacing w:line="240" w:lineRule="auto"/>
        <w:rPr>
          <w:rFonts w:ascii="Arial" w:hAnsi="Arial" w:cs="Arial"/>
          <w:b/>
          <w:sz w:val="28"/>
          <w:szCs w:val="24"/>
        </w:rPr>
      </w:pPr>
    </w:p>
    <w:p w14:paraId="7BF20A9E" w14:textId="77777777" w:rsidR="007F5BFE" w:rsidRDefault="007F5BFE" w:rsidP="00B90A51">
      <w:pPr>
        <w:spacing w:line="240" w:lineRule="auto"/>
        <w:rPr>
          <w:rFonts w:ascii="Arial" w:hAnsi="Arial" w:cs="Arial"/>
          <w:b/>
          <w:sz w:val="28"/>
          <w:szCs w:val="24"/>
        </w:rPr>
      </w:pPr>
    </w:p>
    <w:p w14:paraId="0F8E3ED3" w14:textId="77777777" w:rsidR="009D1F5F" w:rsidRDefault="000D27DC" w:rsidP="00B90A51">
      <w:pPr>
        <w:spacing w:line="240" w:lineRule="auto"/>
        <w:rPr>
          <w:rFonts w:ascii="Arial" w:hAnsi="Arial" w:cs="Arial"/>
          <w:b/>
          <w:sz w:val="28"/>
          <w:szCs w:val="24"/>
        </w:rPr>
      </w:pPr>
      <w:r>
        <w:rPr>
          <w:noProof/>
        </w:rPr>
        <w:lastRenderedPageBreak/>
        <w:drawing>
          <wp:anchor distT="0" distB="0" distL="114300" distR="114300" simplePos="0" relativeHeight="251663360" behindDoc="1" locked="0" layoutInCell="1" allowOverlap="1" wp14:anchorId="19154F92" wp14:editId="619A4F3B">
            <wp:simplePos x="0" y="0"/>
            <wp:positionH relativeFrom="margin">
              <wp:posOffset>276225</wp:posOffset>
            </wp:positionH>
            <wp:positionV relativeFrom="paragraph">
              <wp:posOffset>375285</wp:posOffset>
            </wp:positionV>
            <wp:extent cx="5400040" cy="3543935"/>
            <wp:effectExtent l="0" t="0" r="0" b="0"/>
            <wp:wrapTight wrapText="bothSides">
              <wp:wrapPolygon edited="0">
                <wp:start x="0" y="0"/>
                <wp:lineTo x="0" y="21480"/>
                <wp:lineTo x="21488" y="21480"/>
                <wp:lineTo x="21488"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t="268" b="1"/>
                    <a:stretch/>
                  </pic:blipFill>
                  <pic:spPr bwMode="auto">
                    <a:xfrm>
                      <a:off x="0" y="0"/>
                      <a:ext cx="5400040" cy="35439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F0CCC96" w14:textId="77777777" w:rsidR="000D27DC" w:rsidRDefault="000D27DC" w:rsidP="00B90A51">
      <w:pPr>
        <w:spacing w:line="240" w:lineRule="auto"/>
        <w:rPr>
          <w:noProof/>
        </w:rPr>
      </w:pPr>
    </w:p>
    <w:p w14:paraId="09118F94" w14:textId="77777777" w:rsidR="007F5BFE" w:rsidRDefault="007F5BFE" w:rsidP="000D27DC">
      <w:pPr>
        <w:spacing w:line="240" w:lineRule="auto"/>
        <w:jc w:val="center"/>
        <w:rPr>
          <w:rFonts w:ascii="Arial" w:hAnsi="Arial" w:cs="Arial"/>
          <w:b/>
          <w:sz w:val="28"/>
          <w:szCs w:val="24"/>
        </w:rPr>
      </w:pPr>
      <w:r>
        <w:rPr>
          <w:noProof/>
        </w:rPr>
        <w:drawing>
          <wp:inline distT="0" distB="0" distL="0" distR="0" wp14:anchorId="77DE774D" wp14:editId="2C93C241">
            <wp:extent cx="4762500" cy="3571875"/>
            <wp:effectExtent l="0" t="0" r="0" b="9525"/>
            <wp:docPr id="7" name="Picture 7" descr="https://upload.wikimedia.org/wikipedia/commons/0/07/Rectum_-_anterior_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commons/0/07/Rectum_-_anterior_view.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765720" cy="3574290"/>
                    </a:xfrm>
                    <a:prstGeom prst="rect">
                      <a:avLst/>
                    </a:prstGeom>
                    <a:noFill/>
                    <a:ln>
                      <a:noFill/>
                    </a:ln>
                  </pic:spPr>
                </pic:pic>
              </a:graphicData>
            </a:graphic>
          </wp:inline>
        </w:drawing>
      </w:r>
    </w:p>
    <w:p w14:paraId="01BDE8A0" w14:textId="77777777" w:rsidR="007F5BFE" w:rsidRDefault="007F5BFE" w:rsidP="00B90A51">
      <w:pPr>
        <w:spacing w:line="240" w:lineRule="auto"/>
        <w:rPr>
          <w:rFonts w:ascii="Arial" w:hAnsi="Arial" w:cs="Arial"/>
          <w:b/>
          <w:sz w:val="28"/>
          <w:szCs w:val="24"/>
        </w:rPr>
      </w:pPr>
    </w:p>
    <w:p w14:paraId="6D91FD04" w14:textId="77777777" w:rsidR="007F5BFE" w:rsidRDefault="007F5BFE" w:rsidP="000D27DC">
      <w:pPr>
        <w:spacing w:line="240" w:lineRule="auto"/>
        <w:jc w:val="center"/>
        <w:rPr>
          <w:rFonts w:ascii="Arial" w:hAnsi="Arial" w:cs="Arial"/>
          <w:b/>
          <w:sz w:val="28"/>
          <w:szCs w:val="24"/>
        </w:rPr>
      </w:pPr>
      <w:r>
        <w:rPr>
          <w:noProof/>
        </w:rPr>
        <w:lastRenderedPageBreak/>
        <w:drawing>
          <wp:inline distT="0" distB="0" distL="0" distR="0" wp14:anchorId="3B900610" wp14:editId="1F457479">
            <wp:extent cx="5057775" cy="3793331"/>
            <wp:effectExtent l="0" t="0" r="0" b="0"/>
            <wp:docPr id="8" name="Picture 8"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ndefined"/>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070062" cy="3802546"/>
                    </a:xfrm>
                    <a:prstGeom prst="rect">
                      <a:avLst/>
                    </a:prstGeom>
                    <a:noFill/>
                    <a:ln>
                      <a:noFill/>
                    </a:ln>
                  </pic:spPr>
                </pic:pic>
              </a:graphicData>
            </a:graphic>
          </wp:inline>
        </w:drawing>
      </w:r>
    </w:p>
    <w:p w14:paraId="14A479D2" w14:textId="77777777" w:rsidR="00CC0B44" w:rsidRDefault="00CC0B44" w:rsidP="000D27DC">
      <w:pPr>
        <w:spacing w:line="240" w:lineRule="auto"/>
        <w:jc w:val="center"/>
        <w:rPr>
          <w:rFonts w:ascii="Arial" w:hAnsi="Arial" w:cs="Arial"/>
          <w:b/>
          <w:sz w:val="28"/>
          <w:szCs w:val="24"/>
        </w:rPr>
      </w:pPr>
    </w:p>
    <w:p w14:paraId="04E21EF8" w14:textId="77777777" w:rsidR="007F5BFE" w:rsidRDefault="007F5BFE" w:rsidP="00B90A51">
      <w:pPr>
        <w:spacing w:line="240" w:lineRule="auto"/>
        <w:rPr>
          <w:rFonts w:ascii="Arial" w:hAnsi="Arial" w:cs="Arial"/>
          <w:b/>
          <w:sz w:val="28"/>
          <w:szCs w:val="24"/>
        </w:rPr>
      </w:pPr>
    </w:p>
    <w:p w14:paraId="71CAD3FA" w14:textId="77777777" w:rsidR="007F5BFE" w:rsidRDefault="007F5BFE" w:rsidP="000D27DC">
      <w:pPr>
        <w:spacing w:line="240" w:lineRule="auto"/>
        <w:jc w:val="center"/>
        <w:rPr>
          <w:rFonts w:ascii="Arial" w:hAnsi="Arial" w:cs="Arial"/>
          <w:b/>
          <w:sz w:val="28"/>
          <w:szCs w:val="24"/>
        </w:rPr>
      </w:pPr>
      <w:r>
        <w:rPr>
          <w:noProof/>
        </w:rPr>
        <w:drawing>
          <wp:inline distT="0" distB="0" distL="0" distR="0" wp14:anchorId="46920592" wp14:editId="6AEC940B">
            <wp:extent cx="5590763" cy="2571750"/>
            <wp:effectExtent l="0" t="0" r="0" b="0"/>
            <wp:docPr id="9" name="Picture 9" descr="https://upload.wikimedia.org/wikipedia/commons/e/e7/Rectum_-_open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e/e7/Rectum_-_opened.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605125" cy="2578356"/>
                    </a:xfrm>
                    <a:prstGeom prst="rect">
                      <a:avLst/>
                    </a:prstGeom>
                    <a:noFill/>
                    <a:ln>
                      <a:noFill/>
                    </a:ln>
                  </pic:spPr>
                </pic:pic>
              </a:graphicData>
            </a:graphic>
          </wp:inline>
        </w:drawing>
      </w:r>
    </w:p>
    <w:p w14:paraId="0D330D64" w14:textId="77777777" w:rsidR="007F5BFE" w:rsidRDefault="007F5BFE" w:rsidP="000D27DC">
      <w:pPr>
        <w:spacing w:line="240" w:lineRule="auto"/>
        <w:jc w:val="center"/>
        <w:rPr>
          <w:rFonts w:ascii="Arial" w:hAnsi="Arial" w:cs="Arial"/>
          <w:b/>
          <w:sz w:val="28"/>
          <w:szCs w:val="24"/>
        </w:rPr>
      </w:pPr>
      <w:r w:rsidRPr="0079222B">
        <w:rPr>
          <w:noProof/>
        </w:rPr>
        <w:lastRenderedPageBreak/>
        <w:drawing>
          <wp:inline distT="0" distB="0" distL="0" distR="0" wp14:anchorId="10F85A51" wp14:editId="22AD93B1">
            <wp:extent cx="4524512" cy="7019925"/>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542920" cy="7048485"/>
                    </a:xfrm>
                    <a:prstGeom prst="rect">
                      <a:avLst/>
                    </a:prstGeom>
                    <a:noFill/>
                    <a:ln>
                      <a:noFill/>
                    </a:ln>
                  </pic:spPr>
                </pic:pic>
              </a:graphicData>
            </a:graphic>
          </wp:inline>
        </w:drawing>
      </w:r>
    </w:p>
    <w:p w14:paraId="7A957AA2" w14:textId="77777777" w:rsidR="007F5BFE" w:rsidRPr="00B744C5" w:rsidRDefault="007F5BFE" w:rsidP="007F5BFE">
      <w:pPr>
        <w:rPr>
          <w:rFonts w:ascii="Times New Roman" w:hAnsi="Times New Roman" w:cs="Times New Roman"/>
        </w:rPr>
      </w:pPr>
      <w:r w:rsidRPr="00CC0B44">
        <w:rPr>
          <w:rFonts w:ascii="Times New Roman" w:hAnsi="Times New Roman" w:cs="Times New Roman"/>
          <w:b/>
        </w:rPr>
        <w:t>Mesorectal grading:</w:t>
      </w:r>
      <w:r w:rsidRPr="00B744C5">
        <w:rPr>
          <w:rFonts w:ascii="Times New Roman" w:hAnsi="Times New Roman" w:cs="Times New Roman"/>
        </w:rPr>
        <w:t xml:space="preserve"> (A) mesorectal plane; (B) intramesorectal plane; and (C) muscularis propria plane with arrow denoting the exposed muscularis propria. </w:t>
      </w:r>
      <w:r w:rsidRPr="00B744C5">
        <w:rPr>
          <w:rFonts w:ascii="Times New Roman" w:hAnsi="Times New Roman" w:cs="Times New Roman"/>
          <w:b/>
        </w:rPr>
        <w:t>Note: Specimens B and C are APR resections with the brackets identifying the sphincter complex. APR, abdominoperineal resection.</w:t>
      </w:r>
    </w:p>
    <w:p w14:paraId="538E99BA" w14:textId="77777777" w:rsidR="00CC0B44" w:rsidRDefault="00CC0B44" w:rsidP="00DB4E87">
      <w:pPr>
        <w:spacing w:line="240" w:lineRule="auto"/>
        <w:rPr>
          <w:rFonts w:ascii="Arial" w:hAnsi="Arial" w:cs="Arial"/>
          <w:b/>
          <w:sz w:val="28"/>
          <w:szCs w:val="24"/>
        </w:rPr>
      </w:pPr>
    </w:p>
    <w:p w14:paraId="20AC5E99" w14:textId="77777777" w:rsidR="00DB4E87" w:rsidRPr="008A43BF" w:rsidRDefault="00DB4E87" w:rsidP="00DB4E87">
      <w:pPr>
        <w:spacing w:line="240" w:lineRule="auto"/>
        <w:rPr>
          <w:rFonts w:ascii="Arial" w:hAnsi="Arial" w:cs="Arial"/>
          <w:b/>
          <w:sz w:val="28"/>
          <w:szCs w:val="24"/>
        </w:rPr>
      </w:pPr>
      <w:r w:rsidRPr="008A43BF">
        <w:rPr>
          <w:rFonts w:ascii="Arial" w:hAnsi="Arial" w:cs="Arial"/>
          <w:b/>
          <w:sz w:val="28"/>
          <w:szCs w:val="24"/>
        </w:rPr>
        <w:lastRenderedPageBreak/>
        <w:t>References</w:t>
      </w:r>
    </w:p>
    <w:p w14:paraId="0FB5C7E3" w14:textId="77777777" w:rsidR="007F5BFE" w:rsidRDefault="007F5BFE" w:rsidP="007F5BFE">
      <w:pPr>
        <w:spacing w:after="0" w:line="240" w:lineRule="auto"/>
        <w:rPr>
          <w:rStyle w:val="Hyperlink"/>
          <w:rFonts w:ascii="Times New Roman" w:hAnsi="Times New Roman" w:cs="Times New Roman"/>
        </w:rPr>
      </w:pPr>
      <w:r w:rsidRPr="00653692">
        <w:rPr>
          <w:rFonts w:ascii="Times New Roman" w:hAnsi="Times New Roman" w:cs="Times New Roman"/>
        </w:rPr>
        <w:t xml:space="preserve">Hermanek, P., Hermanek, P., Hohenberger, W. et al. Int J Colorectal Dis (2003) 18: 335. </w:t>
      </w:r>
      <w:hyperlink r:id="rId23" w:history="1">
        <w:r w:rsidRPr="00653692">
          <w:rPr>
            <w:rStyle w:val="Hyperlink"/>
            <w:rFonts w:ascii="Times New Roman" w:hAnsi="Times New Roman" w:cs="Times New Roman"/>
          </w:rPr>
          <w:t>https://doi-org.proxy.lib.umich.edu/10.1007/s00384-002-0468-6</w:t>
        </w:r>
      </w:hyperlink>
    </w:p>
    <w:p w14:paraId="4BC1FAB3" w14:textId="77777777" w:rsidR="00833F9B" w:rsidRPr="00653692" w:rsidRDefault="00833F9B" w:rsidP="007F5BFE">
      <w:pPr>
        <w:spacing w:after="0" w:line="240" w:lineRule="auto"/>
        <w:rPr>
          <w:rFonts w:ascii="Times New Roman" w:hAnsi="Times New Roman" w:cs="Times New Roman"/>
        </w:rPr>
      </w:pPr>
    </w:p>
    <w:p w14:paraId="6BBB7772" w14:textId="77777777" w:rsidR="007F5BFE" w:rsidRPr="00653692" w:rsidRDefault="007F5BFE" w:rsidP="007F5BFE">
      <w:pPr>
        <w:spacing w:after="0" w:line="240" w:lineRule="auto"/>
        <w:rPr>
          <w:rFonts w:ascii="Times New Roman" w:hAnsi="Times New Roman" w:cs="Times New Roman"/>
          <w:color w:val="303030"/>
          <w:shd w:val="clear" w:color="auto" w:fill="FFFFFF"/>
        </w:rPr>
      </w:pPr>
      <w:r w:rsidRPr="00653692">
        <w:rPr>
          <w:rFonts w:ascii="Times New Roman" w:hAnsi="Times New Roman" w:cs="Times New Roman"/>
          <w:color w:val="303030"/>
          <w:shd w:val="clear" w:color="auto" w:fill="FFFFFF"/>
        </w:rPr>
        <w:t>Campa-Thompson M, Weir R, Calcetera N, Quirke P, Carmack S. Pathologic Processing of the Total Mesorectal Excision. </w:t>
      </w:r>
      <w:r w:rsidRPr="00653692">
        <w:rPr>
          <w:rFonts w:ascii="Times New Roman" w:hAnsi="Times New Roman" w:cs="Times New Roman"/>
          <w:i/>
          <w:iCs/>
          <w:color w:val="303030"/>
          <w:shd w:val="clear" w:color="auto" w:fill="FFFFFF"/>
        </w:rPr>
        <w:t>Clinics in Colon and Rectal Surgery</w:t>
      </w:r>
      <w:r w:rsidRPr="00653692">
        <w:rPr>
          <w:rFonts w:ascii="Times New Roman" w:hAnsi="Times New Roman" w:cs="Times New Roman"/>
          <w:color w:val="303030"/>
          <w:shd w:val="clear" w:color="auto" w:fill="FFFFFF"/>
        </w:rPr>
        <w:t>. 2015;28(1):43-52. doi:10.1055/s-0035-1545069.</w:t>
      </w:r>
    </w:p>
    <w:p w14:paraId="11E24920" w14:textId="77777777" w:rsidR="00B744C5" w:rsidRPr="00653692" w:rsidRDefault="00B744C5" w:rsidP="007F5BFE">
      <w:pPr>
        <w:spacing w:after="0" w:line="240" w:lineRule="auto"/>
        <w:rPr>
          <w:rFonts w:ascii="Times New Roman" w:hAnsi="Times New Roman" w:cs="Times New Roman"/>
          <w:color w:val="303030"/>
          <w:shd w:val="clear" w:color="auto" w:fill="FFFFFF"/>
        </w:rPr>
      </w:pPr>
    </w:p>
    <w:p w14:paraId="311C1C14" w14:textId="77777777" w:rsidR="007F5BFE" w:rsidRPr="00653692" w:rsidRDefault="007F5BFE" w:rsidP="007F5BFE">
      <w:pPr>
        <w:spacing w:after="0" w:line="240" w:lineRule="auto"/>
        <w:rPr>
          <w:rFonts w:ascii="Times New Roman" w:hAnsi="Times New Roman" w:cs="Times New Roman"/>
        </w:rPr>
      </w:pPr>
      <w:r w:rsidRPr="00653692">
        <w:rPr>
          <w:rFonts w:ascii="Times New Roman" w:eastAsia="Times New Roman" w:hAnsi="Times New Roman" w:cs="Times New Roman"/>
          <w:color w:val="333333"/>
        </w:rPr>
        <w:t>Lester, S. C. (2010). </w:t>
      </w:r>
      <w:r w:rsidRPr="00653692">
        <w:rPr>
          <w:rFonts w:ascii="Times New Roman" w:eastAsia="Times New Roman" w:hAnsi="Times New Roman" w:cs="Times New Roman"/>
          <w:i/>
          <w:iCs/>
          <w:color w:val="333333"/>
        </w:rPr>
        <w:t>Manual of surgical pathology</w:t>
      </w:r>
      <w:r w:rsidRPr="00653692">
        <w:rPr>
          <w:rFonts w:ascii="Times New Roman" w:eastAsia="Times New Roman" w:hAnsi="Times New Roman" w:cs="Times New Roman"/>
          <w:color w:val="333333"/>
        </w:rPr>
        <w:t>. Philadelphia: Elsevier Saunders.</w:t>
      </w:r>
      <w:r w:rsidRPr="00653692">
        <w:rPr>
          <w:rFonts w:ascii="Times New Roman" w:hAnsi="Times New Roman" w:cs="Times New Roman"/>
        </w:rPr>
        <w:t xml:space="preserve"> </w:t>
      </w:r>
    </w:p>
    <w:p w14:paraId="1E6E01BC" w14:textId="77777777" w:rsidR="007F5BFE" w:rsidRPr="00653692" w:rsidRDefault="007F5BFE" w:rsidP="007F5BFE">
      <w:pPr>
        <w:spacing w:after="0" w:line="240" w:lineRule="auto"/>
        <w:rPr>
          <w:rFonts w:ascii="Times New Roman" w:hAnsi="Times New Roman" w:cs="Times New Roman"/>
        </w:rPr>
      </w:pPr>
      <w:r w:rsidRPr="00653692">
        <w:rPr>
          <w:rFonts w:ascii="Times New Roman" w:hAnsi="Times New Roman" w:cs="Times New Roman"/>
        </w:rPr>
        <w:t xml:space="preserve">http://pathinfo.wikia.com/wiki/User:Hagemani - http://pathinfo.wikia.com/wiki/File:Rectum_opened.jpg, CC BY-SA 3.0, </w:t>
      </w:r>
      <w:hyperlink r:id="rId24" w:history="1">
        <w:r w:rsidR="00B744C5" w:rsidRPr="00653692">
          <w:rPr>
            <w:rStyle w:val="Hyperlink"/>
            <w:rFonts w:ascii="Times New Roman" w:hAnsi="Times New Roman" w:cs="Times New Roman"/>
          </w:rPr>
          <w:t>https://commons.wikimedia.org/w/index.php?curid=26188505</w:t>
        </w:r>
      </w:hyperlink>
    </w:p>
    <w:p w14:paraId="7D45544C" w14:textId="77777777" w:rsidR="00B744C5" w:rsidRPr="00B744C5" w:rsidRDefault="00B744C5" w:rsidP="007F5BFE">
      <w:pPr>
        <w:spacing w:after="0" w:line="240" w:lineRule="auto"/>
        <w:rPr>
          <w:rFonts w:ascii="Times New Roman" w:hAnsi="Times New Roman" w:cs="Times New Roman"/>
        </w:rPr>
      </w:pPr>
    </w:p>
    <w:p w14:paraId="67BFE0FE" w14:textId="77777777" w:rsidR="007F5BFE" w:rsidRPr="00B744C5" w:rsidRDefault="007F5BFE" w:rsidP="007F5BFE">
      <w:pPr>
        <w:spacing w:after="0" w:line="240" w:lineRule="auto"/>
        <w:rPr>
          <w:rFonts w:ascii="Times New Roman" w:eastAsia="Times New Roman" w:hAnsi="Times New Roman" w:cs="Times New Roman"/>
          <w:color w:val="333333"/>
        </w:rPr>
      </w:pPr>
    </w:p>
    <w:p w14:paraId="47275401" w14:textId="77777777" w:rsidR="007F5BFE" w:rsidRDefault="007F5BFE" w:rsidP="00B90A51">
      <w:pPr>
        <w:spacing w:line="240" w:lineRule="auto"/>
        <w:rPr>
          <w:rFonts w:ascii="Arial" w:hAnsi="Arial" w:cs="Arial"/>
          <w:b/>
          <w:sz w:val="28"/>
          <w:szCs w:val="24"/>
        </w:rPr>
      </w:pPr>
    </w:p>
    <w:sdt>
      <w:sdtPr>
        <w:rPr>
          <w:rFonts w:asciiTheme="minorHAnsi" w:eastAsiaTheme="minorHAnsi" w:hAnsiTheme="minorHAnsi" w:cstheme="minorBidi"/>
          <w:b w:val="0"/>
          <w:bCs w:val="0"/>
          <w:color w:val="auto"/>
          <w:sz w:val="22"/>
          <w:szCs w:val="22"/>
          <w:lang w:eastAsia="en-US"/>
        </w:rPr>
        <w:id w:val="-1249272346"/>
        <w:docPartObj>
          <w:docPartGallery w:val="Bibliographies"/>
          <w:docPartUnique/>
        </w:docPartObj>
      </w:sdtPr>
      <w:sdtEndPr/>
      <w:sdtContent>
        <w:p w14:paraId="4ACE7B23" w14:textId="77777777" w:rsidR="002C76E3" w:rsidRDefault="002C76E3">
          <w:pPr>
            <w:pStyle w:val="Heading1"/>
          </w:pPr>
        </w:p>
        <w:p w14:paraId="6E56C035" w14:textId="77777777" w:rsidR="00BE30D9" w:rsidRPr="008A43BF" w:rsidRDefault="00D030C0" w:rsidP="007F5BFE">
          <w:pPr>
            <w:pStyle w:val="Bibliography"/>
            <w:ind w:left="720" w:hanging="720"/>
            <w:rPr>
              <w:rFonts w:ascii="Times New Roman" w:hAnsi="Times New Roman" w:cs="Times New Roman"/>
              <w:sz w:val="24"/>
              <w:szCs w:val="24"/>
            </w:rPr>
          </w:pPr>
          <w:sdt>
            <w:sdtPr>
              <w:id w:val="111145805"/>
              <w:showingPlcHdr/>
              <w:bibliography/>
            </w:sdtPr>
            <w:sdtEndPr/>
            <w:sdtContent>
              <w:r w:rsidR="007F5BFE">
                <w:t xml:space="preserve">     </w:t>
              </w:r>
            </w:sdtContent>
          </w:sdt>
        </w:p>
      </w:sdtContent>
    </w:sdt>
    <w:p w14:paraId="1118B0EF" w14:textId="77777777" w:rsidR="009F5470" w:rsidRPr="009F5470" w:rsidRDefault="009F5470" w:rsidP="009F5470"/>
    <w:sectPr w:rsidR="009F5470" w:rsidRPr="009F5470" w:rsidSect="00E872E3">
      <w:headerReference w:type="default" r:id="rId25"/>
      <w:headerReference w:type="first" r:id="rId26"/>
      <w:pgSz w:w="12240" w:h="15840"/>
      <w:pgMar w:top="1133" w:right="1440" w:bottom="1440" w:left="1440" w:header="864"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45B6347" w14:textId="77777777" w:rsidR="003D53B3" w:rsidRDefault="003D53B3" w:rsidP="00C84ED3">
      <w:pPr>
        <w:spacing w:after="0" w:line="240" w:lineRule="auto"/>
      </w:pPr>
      <w:r>
        <w:separator/>
      </w:r>
    </w:p>
  </w:endnote>
  <w:endnote w:type="continuationSeparator" w:id="0">
    <w:p w14:paraId="715DCDA6" w14:textId="77777777" w:rsidR="003D53B3" w:rsidRDefault="003D53B3" w:rsidP="00C84ED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07C4F7" w14:textId="77777777" w:rsidR="003D53B3" w:rsidRDefault="003D53B3" w:rsidP="00C84ED3">
      <w:pPr>
        <w:spacing w:after="0" w:line="240" w:lineRule="auto"/>
      </w:pPr>
      <w:r>
        <w:separator/>
      </w:r>
    </w:p>
  </w:footnote>
  <w:footnote w:type="continuationSeparator" w:id="0">
    <w:p w14:paraId="1BD77D63" w14:textId="77777777" w:rsidR="003D53B3" w:rsidRDefault="003D53B3" w:rsidP="00C84ED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08259F" w14:textId="77777777" w:rsidR="00446221" w:rsidRPr="00E872E3" w:rsidRDefault="00E872E3" w:rsidP="00E872E3">
    <w:pPr>
      <w:pStyle w:val="Header"/>
      <w:tabs>
        <w:tab w:val="left" w:pos="9360"/>
      </w:tabs>
      <w:jc w:val="right"/>
      <w:rPr>
        <w:rFonts w:ascii="Arial" w:hAnsi="Arial" w:cs="Arial"/>
        <w:sz w:val="28"/>
      </w:rPr>
    </w:pPr>
    <w:r>
      <w:rPr>
        <w:rFonts w:ascii="Arial" w:hAnsi="Arial" w:cs="Arial"/>
        <w:sz w:val="28"/>
      </w:rPr>
      <w:tab/>
    </w:r>
    <w:r>
      <w:rPr>
        <w:rFonts w:ascii="Arial" w:hAnsi="Arial" w:cs="Arial"/>
        <w:sz w:val="28"/>
      </w:rPr>
      <w:tab/>
    </w:r>
    <w:r w:rsidRPr="00E872E3">
      <w:rPr>
        <w:rFonts w:ascii="Arial" w:hAnsi="Arial" w:cs="Arial"/>
        <w:sz w:val="28"/>
      </w:rPr>
      <w:fldChar w:fldCharType="begin"/>
    </w:r>
    <w:r w:rsidRPr="00E872E3">
      <w:rPr>
        <w:rFonts w:ascii="Arial" w:hAnsi="Arial" w:cs="Arial"/>
        <w:sz w:val="28"/>
      </w:rPr>
      <w:instrText xml:space="preserve"> PAGE  \* Arabic  \* MERGEFORMAT </w:instrText>
    </w:r>
    <w:r w:rsidRPr="00E872E3">
      <w:rPr>
        <w:rFonts w:ascii="Arial" w:hAnsi="Arial" w:cs="Arial"/>
        <w:sz w:val="28"/>
      </w:rPr>
      <w:fldChar w:fldCharType="separate"/>
    </w:r>
    <w:r w:rsidR="00AE3D38">
      <w:rPr>
        <w:rFonts w:ascii="Arial" w:hAnsi="Arial" w:cs="Arial"/>
        <w:noProof/>
        <w:sz w:val="28"/>
      </w:rPr>
      <w:t>12</w:t>
    </w:r>
    <w:r w:rsidRPr="00E872E3">
      <w:rPr>
        <w:rFonts w:ascii="Arial" w:hAnsi="Arial" w:cs="Arial"/>
        <w:sz w:val="28"/>
      </w:rPr>
      <w:fldChar w:fldCharType="end"/>
    </w:r>
    <w:r w:rsidRPr="00E872E3">
      <w:rPr>
        <w:rFonts w:ascii="Arial" w:hAnsi="Arial" w:cs="Arial"/>
        <w:sz w:val="28"/>
      </w:rPr>
      <w:t xml:space="preserve"> of </w:t>
    </w:r>
    <w:r w:rsidRPr="00E872E3">
      <w:rPr>
        <w:rFonts w:ascii="Arial" w:hAnsi="Arial" w:cs="Arial"/>
        <w:sz w:val="28"/>
      </w:rPr>
      <w:fldChar w:fldCharType="begin"/>
    </w:r>
    <w:r w:rsidRPr="00E872E3">
      <w:rPr>
        <w:rFonts w:ascii="Arial" w:hAnsi="Arial" w:cs="Arial"/>
        <w:sz w:val="28"/>
      </w:rPr>
      <w:instrText xml:space="preserve"> NUMPAGES  \* Arabic  \* MERGEFORMAT </w:instrText>
    </w:r>
    <w:r w:rsidRPr="00E872E3">
      <w:rPr>
        <w:rFonts w:ascii="Arial" w:hAnsi="Arial" w:cs="Arial"/>
        <w:sz w:val="28"/>
      </w:rPr>
      <w:fldChar w:fldCharType="separate"/>
    </w:r>
    <w:r w:rsidR="00AE3D38">
      <w:rPr>
        <w:rFonts w:ascii="Arial" w:hAnsi="Arial" w:cs="Arial"/>
        <w:noProof/>
        <w:sz w:val="28"/>
      </w:rPr>
      <w:t>12</w:t>
    </w:r>
    <w:r w:rsidRPr="00E872E3">
      <w:rPr>
        <w:rFonts w:ascii="Arial" w:hAnsi="Arial" w:cs="Arial"/>
        <w:sz w:val="28"/>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22A862" w14:textId="77777777" w:rsidR="00E872E3" w:rsidRDefault="00900D4A" w:rsidP="00E872E3">
    <w:pPr>
      <w:pStyle w:val="Header"/>
      <w:tabs>
        <w:tab w:val="clear" w:pos="4680"/>
        <w:tab w:val="left" w:pos="1719"/>
        <w:tab w:val="left" w:pos="2948"/>
        <w:tab w:val="left" w:pos="7091"/>
        <w:tab w:val="left" w:pos="9360"/>
      </w:tabs>
      <w:ind w:left="-1260"/>
    </w:pPr>
    <w:r>
      <w:rPr>
        <w:noProof/>
      </w:rPr>
      <w:drawing>
        <wp:anchor distT="0" distB="0" distL="114300" distR="114300" simplePos="0" relativeHeight="251660288" behindDoc="0" locked="0" layoutInCell="1" allowOverlap="1" wp14:anchorId="0DA71101" wp14:editId="5D440A22">
          <wp:simplePos x="0" y="0"/>
          <wp:positionH relativeFrom="column">
            <wp:posOffset>-619125</wp:posOffset>
          </wp:positionH>
          <wp:positionV relativeFrom="paragraph">
            <wp:posOffset>-186690</wp:posOffset>
          </wp:positionV>
          <wp:extent cx="1462177" cy="914400"/>
          <wp:effectExtent l="0" t="0" r="508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ignature-Vertical.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462177" cy="914400"/>
                  </a:xfrm>
                  <a:prstGeom prst="rect">
                    <a:avLst/>
                  </a:prstGeom>
                </pic:spPr>
              </pic:pic>
            </a:graphicData>
          </a:graphic>
        </wp:anchor>
      </w:drawing>
    </w:r>
    <w:r w:rsidR="003F7026">
      <w:rPr>
        <w:noProof/>
      </w:rPr>
      <mc:AlternateContent>
        <mc:Choice Requires="wps">
          <w:drawing>
            <wp:anchor distT="0" distB="0" distL="114300" distR="114300" simplePos="0" relativeHeight="251659264" behindDoc="0" locked="0" layoutInCell="1" allowOverlap="1" wp14:anchorId="1645B217" wp14:editId="0ACDD9E0">
              <wp:simplePos x="0" y="0"/>
              <wp:positionH relativeFrom="column">
                <wp:posOffset>819150</wp:posOffset>
              </wp:positionH>
              <wp:positionV relativeFrom="paragraph">
                <wp:posOffset>70485</wp:posOffset>
              </wp:positionV>
              <wp:extent cx="4356100" cy="1333500"/>
              <wp:effectExtent l="0" t="0" r="6350" b="0"/>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56100" cy="13335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62C1EB9" w14:textId="77777777" w:rsidR="00446221" w:rsidRPr="00E872E3" w:rsidRDefault="00446221" w:rsidP="00283BF5">
                          <w:pPr>
                            <w:spacing w:after="0" w:line="240" w:lineRule="auto"/>
                            <w:jc w:val="center"/>
                            <w:rPr>
                              <w:rFonts w:ascii="Arial" w:hAnsi="Arial" w:cs="Arial"/>
                              <w:b/>
                              <w:sz w:val="28"/>
                              <w:szCs w:val="28"/>
                            </w:rPr>
                          </w:pPr>
                          <w:r w:rsidRPr="00E872E3">
                            <w:rPr>
                              <w:rFonts w:ascii="Arial" w:hAnsi="Arial" w:cs="Arial"/>
                              <w:b/>
                              <w:sz w:val="28"/>
                              <w:szCs w:val="28"/>
                            </w:rPr>
                            <w:t>Department of Pathology-</w:t>
                          </w:r>
                          <w:r w:rsidR="00DB4E87">
                            <w:rPr>
                              <w:rFonts w:ascii="Arial" w:hAnsi="Arial" w:cs="Arial"/>
                              <w:b/>
                              <w:sz w:val="28"/>
                              <w:szCs w:val="28"/>
                            </w:rPr>
                            <w:t>Grossing</w:t>
                          </w:r>
                        </w:p>
                        <w:p w14:paraId="35A36976" w14:textId="77777777" w:rsidR="00446221" w:rsidRPr="00E872E3" w:rsidRDefault="00900D4A" w:rsidP="007D0814">
                          <w:pPr>
                            <w:jc w:val="center"/>
                            <w:rPr>
                              <w:rFonts w:ascii="Arial" w:hAnsi="Arial" w:cs="Arial"/>
                              <w:sz w:val="28"/>
                              <w:szCs w:val="28"/>
                            </w:rPr>
                          </w:pPr>
                          <w:r>
                            <w:rPr>
                              <w:rFonts w:ascii="Arial" w:hAnsi="Arial" w:cs="Arial"/>
                              <w:sz w:val="28"/>
                              <w:szCs w:val="28"/>
                            </w:rPr>
                            <w:t xml:space="preserve">Rectal Neoplasms: </w:t>
                          </w:r>
                          <w:r w:rsidR="00DB4E87">
                            <w:rPr>
                              <w:rFonts w:ascii="Arial" w:hAnsi="Arial" w:cs="Arial"/>
                              <w:sz w:val="28"/>
                              <w:szCs w:val="28"/>
                            </w:rPr>
                            <w:t>Abdominal Perineal Resections</w:t>
                          </w:r>
                          <w:r>
                            <w:rPr>
                              <w:rFonts w:ascii="Arial" w:hAnsi="Arial" w:cs="Arial"/>
                              <w:sz w:val="28"/>
                              <w:szCs w:val="28"/>
                            </w:rPr>
                            <w:t xml:space="preserve"> (APR), Low Anterior Resections (LAR) and</w:t>
                          </w:r>
                          <w:r w:rsidR="008D4950">
                            <w:rPr>
                              <w:rFonts w:ascii="Arial" w:hAnsi="Arial" w:cs="Arial"/>
                              <w:sz w:val="28"/>
                              <w:szCs w:val="28"/>
                            </w:rPr>
                            <w:t xml:space="preserve"> other Rectal Resections</w:t>
                          </w:r>
                        </w:p>
                        <w:p w14:paraId="5911ADEE" w14:textId="77777777" w:rsidR="00446221" w:rsidRPr="00BE30D9" w:rsidRDefault="00446221" w:rsidP="00840125">
                          <w:pPr>
                            <w:jc w:val="center"/>
                            <w:rPr>
                              <w:rFonts w:ascii="Arial" w:hAnsi="Arial" w:cs="Arial"/>
                              <w:sz w:val="16"/>
                              <w:szCs w:val="16"/>
                            </w:rPr>
                          </w:pPr>
                          <w:r>
                            <w:rPr>
                              <w:rFonts w:ascii="Arial" w:hAnsi="Arial" w:cs="Arial"/>
                              <w:sz w:val="16"/>
                              <w:szCs w:val="16"/>
                            </w:rPr>
                            <w:t>Printed Copies are not always up-to-date-See online for current version.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645B217" id="_x0000_t202" coordsize="21600,21600" o:spt="202" path="m,l,21600r21600,l21600,xe">
              <v:stroke joinstyle="miter"/>
              <v:path gradientshapeok="t" o:connecttype="rect"/>
            </v:shapetype>
            <v:shape id="Text Box 1" o:spid="_x0000_s1026" type="#_x0000_t202" style="position:absolute;left:0;text-align:left;margin-left:64.5pt;margin-top:5.55pt;width:343pt;height:1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" fillcolor="white [3201]" stroked="f" strokeweight=".5pt">
              <v:textbox>
                <w:txbxContent>
                  <w:p w14:paraId="162C1EB9" w14:textId="77777777" w:rsidR="00446221" w:rsidRPr="00E872E3" w:rsidRDefault="00446221" w:rsidP="00283BF5">
                    <w:pPr>
                      <w:spacing w:after="0" w:line="240" w:lineRule="auto"/>
                      <w:jc w:val="center"/>
                      <w:rPr>
                        <w:rFonts w:ascii="Arial" w:hAnsi="Arial" w:cs="Arial"/>
                        <w:b/>
                        <w:sz w:val="28"/>
                        <w:szCs w:val="28"/>
                      </w:rPr>
                    </w:pPr>
                    <w:r w:rsidRPr="00E872E3">
                      <w:rPr>
                        <w:rFonts w:ascii="Arial" w:hAnsi="Arial" w:cs="Arial"/>
                        <w:b/>
                        <w:sz w:val="28"/>
                        <w:szCs w:val="28"/>
                      </w:rPr>
                      <w:t>Department of Pathology-</w:t>
                    </w:r>
                    <w:r w:rsidR="00DB4E87">
                      <w:rPr>
                        <w:rFonts w:ascii="Arial" w:hAnsi="Arial" w:cs="Arial"/>
                        <w:b/>
                        <w:sz w:val="28"/>
                        <w:szCs w:val="28"/>
                      </w:rPr>
                      <w:t>Grossing</w:t>
                    </w:r>
                  </w:p>
                  <w:p w14:paraId="35A36976" w14:textId="77777777" w:rsidR="00446221" w:rsidRPr="00E872E3" w:rsidRDefault="00900D4A" w:rsidP="007D0814">
                    <w:pPr>
                      <w:jc w:val="center"/>
                      <w:rPr>
                        <w:rFonts w:ascii="Arial" w:hAnsi="Arial" w:cs="Arial"/>
                        <w:sz w:val="28"/>
                        <w:szCs w:val="28"/>
                      </w:rPr>
                    </w:pPr>
                    <w:r>
                      <w:rPr>
                        <w:rFonts w:ascii="Arial" w:hAnsi="Arial" w:cs="Arial"/>
                        <w:sz w:val="28"/>
                        <w:szCs w:val="28"/>
                      </w:rPr>
                      <w:t xml:space="preserve">Rectal Neoplasms: </w:t>
                    </w:r>
                    <w:r w:rsidR="00DB4E87">
                      <w:rPr>
                        <w:rFonts w:ascii="Arial" w:hAnsi="Arial" w:cs="Arial"/>
                        <w:sz w:val="28"/>
                        <w:szCs w:val="28"/>
                      </w:rPr>
                      <w:t>Abdominal Perineal Resections</w:t>
                    </w:r>
                    <w:r>
                      <w:rPr>
                        <w:rFonts w:ascii="Arial" w:hAnsi="Arial" w:cs="Arial"/>
                        <w:sz w:val="28"/>
                        <w:szCs w:val="28"/>
                      </w:rPr>
                      <w:t xml:space="preserve"> (APR), Low Anterior Resections (LAR) and</w:t>
                    </w:r>
                    <w:r w:rsidR="008D4950">
                      <w:rPr>
                        <w:rFonts w:ascii="Arial" w:hAnsi="Arial" w:cs="Arial"/>
                        <w:sz w:val="28"/>
                        <w:szCs w:val="28"/>
                      </w:rPr>
                      <w:t xml:space="preserve"> other Rectal Resections</w:t>
                    </w:r>
                  </w:p>
                  <w:p w14:paraId="5911ADEE" w14:textId="77777777" w:rsidR="00446221" w:rsidRPr="00BE30D9" w:rsidRDefault="00446221" w:rsidP="00840125">
                    <w:pPr>
                      <w:jc w:val="center"/>
                      <w:rPr>
                        <w:rFonts w:ascii="Arial" w:hAnsi="Arial" w:cs="Arial"/>
                        <w:sz w:val="16"/>
                        <w:szCs w:val="16"/>
                      </w:rPr>
                    </w:pPr>
                    <w:r>
                      <w:rPr>
                        <w:rFonts w:ascii="Arial" w:hAnsi="Arial" w:cs="Arial"/>
                        <w:sz w:val="16"/>
                        <w:szCs w:val="16"/>
                      </w:rPr>
                      <w:t>Printed Copies are not always up-to-date-See online for current version.</w:t>
                    </w:r>
                  </w:p>
                </w:txbxContent>
              </v:textbox>
            </v:shape>
          </w:pict>
        </mc:Fallback>
      </mc:AlternateContent>
    </w:r>
    <w:r w:rsidR="00446221">
      <w:tab/>
    </w:r>
    <w:r w:rsidR="00446221">
      <w:tab/>
    </w:r>
  </w:p>
  <w:p w14:paraId="59A29D0E" w14:textId="77777777" w:rsidR="00E872E3" w:rsidRDefault="00E872E3" w:rsidP="00E872E3">
    <w:pPr>
      <w:pStyle w:val="Header"/>
      <w:tabs>
        <w:tab w:val="clear" w:pos="4680"/>
        <w:tab w:val="left" w:pos="1719"/>
        <w:tab w:val="left" w:pos="2948"/>
        <w:tab w:val="left" w:pos="7091"/>
        <w:tab w:val="left" w:pos="9360"/>
      </w:tabs>
      <w:ind w:left="-1260"/>
    </w:pPr>
  </w:p>
  <w:p w14:paraId="4E6FF9D4" w14:textId="77777777" w:rsidR="00E872E3" w:rsidRDefault="00E872E3" w:rsidP="00E872E3">
    <w:pPr>
      <w:pStyle w:val="Header"/>
      <w:tabs>
        <w:tab w:val="clear" w:pos="4680"/>
        <w:tab w:val="left" w:pos="1719"/>
        <w:tab w:val="left" w:pos="2948"/>
        <w:tab w:val="left" w:pos="7091"/>
        <w:tab w:val="left" w:pos="9360"/>
      </w:tabs>
      <w:ind w:left="-1260"/>
    </w:pPr>
  </w:p>
  <w:p w14:paraId="38D00864" w14:textId="77777777" w:rsidR="00E872E3" w:rsidRDefault="00E872E3" w:rsidP="00E872E3">
    <w:pPr>
      <w:pStyle w:val="Header"/>
      <w:tabs>
        <w:tab w:val="clear" w:pos="4680"/>
        <w:tab w:val="left" w:pos="1719"/>
        <w:tab w:val="left" w:pos="2948"/>
        <w:tab w:val="left" w:pos="7091"/>
        <w:tab w:val="left" w:pos="9360"/>
      </w:tabs>
      <w:ind w:left="-1260"/>
    </w:pPr>
  </w:p>
  <w:p w14:paraId="1FDEBE05" w14:textId="77777777" w:rsidR="00E872E3" w:rsidRDefault="00E872E3" w:rsidP="00E872E3">
    <w:pPr>
      <w:pStyle w:val="Header"/>
      <w:tabs>
        <w:tab w:val="clear" w:pos="4680"/>
        <w:tab w:val="left" w:pos="1719"/>
        <w:tab w:val="left" w:pos="2948"/>
        <w:tab w:val="left" w:pos="7091"/>
        <w:tab w:val="left" w:pos="9360"/>
      </w:tabs>
      <w:ind w:left="-1260"/>
    </w:pPr>
  </w:p>
  <w:p w14:paraId="3F2C898D" w14:textId="77777777" w:rsidR="00E872E3" w:rsidRDefault="00E872E3" w:rsidP="00E872E3">
    <w:pPr>
      <w:pStyle w:val="Header"/>
      <w:tabs>
        <w:tab w:val="clear" w:pos="4680"/>
        <w:tab w:val="left" w:pos="1719"/>
        <w:tab w:val="left" w:pos="2948"/>
        <w:tab w:val="left" w:pos="7091"/>
        <w:tab w:val="left" w:pos="9360"/>
      </w:tabs>
      <w:ind w:left="-1260"/>
    </w:pPr>
  </w:p>
  <w:p w14:paraId="2AA5C7DB" w14:textId="77777777" w:rsidR="00446221" w:rsidRPr="00E872E3" w:rsidRDefault="003F7026" w:rsidP="003F7026">
    <w:pPr>
      <w:pStyle w:val="Header"/>
      <w:tabs>
        <w:tab w:val="clear" w:pos="4680"/>
        <w:tab w:val="left" w:pos="1719"/>
        <w:tab w:val="left" w:pos="2948"/>
        <w:tab w:val="left" w:pos="8640"/>
        <w:tab w:val="left" w:pos="9360"/>
      </w:tabs>
      <w:rPr>
        <w:rFonts w:ascii="Arial" w:hAnsi="Arial" w:cs="Arial"/>
        <w:sz w:val="28"/>
      </w:rPr>
    </w:pPr>
    <w:r>
      <w:tab/>
    </w:r>
    <w:r>
      <w:tab/>
    </w:r>
    <w:r w:rsidR="00E872E3">
      <w:tab/>
    </w:r>
    <w:r w:rsidR="00E872E3" w:rsidRPr="00E872E3">
      <w:rPr>
        <w:rFonts w:ascii="Arial" w:hAnsi="Arial" w:cs="Arial"/>
        <w:sz w:val="28"/>
      </w:rPr>
      <w:fldChar w:fldCharType="begin"/>
    </w:r>
    <w:r w:rsidR="00E872E3" w:rsidRPr="00E872E3">
      <w:rPr>
        <w:rFonts w:ascii="Arial" w:hAnsi="Arial" w:cs="Arial"/>
        <w:sz w:val="28"/>
      </w:rPr>
      <w:instrText xml:space="preserve"> PAGE  \* Arabic  \* MERGEFORMAT </w:instrText>
    </w:r>
    <w:r w:rsidR="00E872E3" w:rsidRPr="00E872E3">
      <w:rPr>
        <w:rFonts w:ascii="Arial" w:hAnsi="Arial" w:cs="Arial"/>
        <w:sz w:val="28"/>
      </w:rPr>
      <w:fldChar w:fldCharType="separate"/>
    </w:r>
    <w:r w:rsidR="00CB1891">
      <w:rPr>
        <w:rFonts w:ascii="Arial" w:hAnsi="Arial" w:cs="Arial"/>
        <w:noProof/>
        <w:sz w:val="28"/>
      </w:rPr>
      <w:t>1</w:t>
    </w:r>
    <w:r w:rsidR="00E872E3" w:rsidRPr="00E872E3">
      <w:rPr>
        <w:rFonts w:ascii="Arial" w:hAnsi="Arial" w:cs="Arial"/>
        <w:sz w:val="28"/>
      </w:rPr>
      <w:fldChar w:fldCharType="end"/>
    </w:r>
    <w:r w:rsidR="00900D4A">
      <w:rPr>
        <w:rFonts w:ascii="Arial" w:hAnsi="Arial" w:cs="Arial"/>
        <w:sz w:val="28"/>
      </w:rPr>
      <w:t>of12</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1E2B71"/>
    <w:multiLevelType w:val="hybridMultilevel"/>
    <w:tmpl w:val="51E2A76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73B731B"/>
    <w:multiLevelType w:val="hybridMultilevel"/>
    <w:tmpl w:val="4AD8C7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83312C4"/>
    <w:multiLevelType w:val="hybridMultilevel"/>
    <w:tmpl w:val="1722C3A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15:restartNumberingAfterBreak="0">
    <w:nsid w:val="1FB35E97"/>
    <w:multiLevelType w:val="hybridMultilevel"/>
    <w:tmpl w:val="1AC2E73A"/>
    <w:lvl w:ilvl="0" w:tplc="81CCD1C6">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EE5362E"/>
    <w:multiLevelType w:val="hybridMultilevel"/>
    <w:tmpl w:val="03E6E5EC"/>
    <w:lvl w:ilvl="0" w:tplc="B6626F4A">
      <w:start w:val="1"/>
      <w:numFmt w:val="lowerLetter"/>
      <w:lvlText w:val="%1."/>
      <w:lvlJc w:val="left"/>
      <w:pPr>
        <w:ind w:left="765" w:hanging="40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42185FEC"/>
    <w:multiLevelType w:val="hybridMultilevel"/>
    <w:tmpl w:val="03206128"/>
    <w:lvl w:ilvl="0" w:tplc="9B5EF8F2">
      <w:start w:val="1"/>
      <w:numFmt w:val="lowerLetter"/>
      <w:lvlText w:val="%1)"/>
      <w:lvlJc w:val="left"/>
      <w:pPr>
        <w:ind w:left="720" w:hanging="360"/>
      </w:pPr>
      <w:rPr>
        <w:rFonts w:ascii="Times New Roman" w:hAnsi="Times New Roman" w:cs="Times New Roman"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65F53850"/>
    <w:multiLevelType w:val="hybridMultilevel"/>
    <w:tmpl w:val="40E6014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66257249"/>
    <w:multiLevelType w:val="hybridMultilevel"/>
    <w:tmpl w:val="7CAC6F3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271521271">
    <w:abstractNumId w:val="5"/>
  </w:num>
  <w:num w:numId="2" w16cid:durableId="923994469">
    <w:abstractNumId w:val="4"/>
  </w:num>
  <w:num w:numId="3" w16cid:durableId="1303146984">
    <w:abstractNumId w:val="0"/>
  </w:num>
  <w:num w:numId="4" w16cid:durableId="247543517">
    <w:abstractNumId w:val="6"/>
  </w:num>
  <w:num w:numId="5" w16cid:durableId="2102145572">
    <w:abstractNumId w:val="3"/>
  </w:num>
  <w:num w:numId="6" w16cid:durableId="181294132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883296916">
    <w:abstractNumId w:val="7"/>
  </w:num>
  <w:num w:numId="8" w16cid:durableId="143879173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3072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A6255"/>
    <w:rsid w:val="00073F64"/>
    <w:rsid w:val="000850CB"/>
    <w:rsid w:val="000B3EC7"/>
    <w:rsid w:val="000D27DC"/>
    <w:rsid w:val="000D6344"/>
    <w:rsid w:val="001165AE"/>
    <w:rsid w:val="00127CC4"/>
    <w:rsid w:val="00137AAA"/>
    <w:rsid w:val="00167356"/>
    <w:rsid w:val="00171E4F"/>
    <w:rsid w:val="0017732C"/>
    <w:rsid w:val="0023401E"/>
    <w:rsid w:val="00272137"/>
    <w:rsid w:val="00283BF5"/>
    <w:rsid w:val="002C76E3"/>
    <w:rsid w:val="002E06E2"/>
    <w:rsid w:val="00301DAA"/>
    <w:rsid w:val="00321CC5"/>
    <w:rsid w:val="00352072"/>
    <w:rsid w:val="003C25FB"/>
    <w:rsid w:val="003D53B3"/>
    <w:rsid w:val="003D6FEB"/>
    <w:rsid w:val="003F7026"/>
    <w:rsid w:val="00446221"/>
    <w:rsid w:val="00446C0D"/>
    <w:rsid w:val="00447A51"/>
    <w:rsid w:val="004E6C7B"/>
    <w:rsid w:val="00551728"/>
    <w:rsid w:val="00553DE1"/>
    <w:rsid w:val="00583A00"/>
    <w:rsid w:val="005D0310"/>
    <w:rsid w:val="00653692"/>
    <w:rsid w:val="00665E28"/>
    <w:rsid w:val="00673800"/>
    <w:rsid w:val="006760F7"/>
    <w:rsid w:val="006F3974"/>
    <w:rsid w:val="006F5673"/>
    <w:rsid w:val="007B25FF"/>
    <w:rsid w:val="007D0814"/>
    <w:rsid w:val="007D4AB6"/>
    <w:rsid w:val="007F5BFE"/>
    <w:rsid w:val="00811CEE"/>
    <w:rsid w:val="00833F9B"/>
    <w:rsid w:val="00840125"/>
    <w:rsid w:val="008A43BF"/>
    <w:rsid w:val="008D351E"/>
    <w:rsid w:val="008D4950"/>
    <w:rsid w:val="00900D4A"/>
    <w:rsid w:val="009176B1"/>
    <w:rsid w:val="00950234"/>
    <w:rsid w:val="00955374"/>
    <w:rsid w:val="0096388F"/>
    <w:rsid w:val="009B446D"/>
    <w:rsid w:val="009C4727"/>
    <w:rsid w:val="009D1F5F"/>
    <w:rsid w:val="009F5470"/>
    <w:rsid w:val="00A01DE9"/>
    <w:rsid w:val="00AE367E"/>
    <w:rsid w:val="00AE3D38"/>
    <w:rsid w:val="00AF105C"/>
    <w:rsid w:val="00B013D3"/>
    <w:rsid w:val="00B50DE6"/>
    <w:rsid w:val="00B55F7A"/>
    <w:rsid w:val="00B612BD"/>
    <w:rsid w:val="00B744C5"/>
    <w:rsid w:val="00B75F8E"/>
    <w:rsid w:val="00B90A51"/>
    <w:rsid w:val="00BA4C99"/>
    <w:rsid w:val="00BA588D"/>
    <w:rsid w:val="00BE30D9"/>
    <w:rsid w:val="00BF1046"/>
    <w:rsid w:val="00C84ED3"/>
    <w:rsid w:val="00CB1891"/>
    <w:rsid w:val="00CC0B44"/>
    <w:rsid w:val="00D030C0"/>
    <w:rsid w:val="00D357D6"/>
    <w:rsid w:val="00D4158B"/>
    <w:rsid w:val="00D81746"/>
    <w:rsid w:val="00DA32D0"/>
    <w:rsid w:val="00DA6CC9"/>
    <w:rsid w:val="00DB35E4"/>
    <w:rsid w:val="00DB4E87"/>
    <w:rsid w:val="00DE16DB"/>
    <w:rsid w:val="00E03C5B"/>
    <w:rsid w:val="00E22A89"/>
    <w:rsid w:val="00E32F71"/>
    <w:rsid w:val="00E47039"/>
    <w:rsid w:val="00E872E3"/>
    <w:rsid w:val="00E91223"/>
    <w:rsid w:val="00ED4620"/>
    <w:rsid w:val="00F23896"/>
    <w:rsid w:val="00F966F6"/>
    <w:rsid w:val="00FA625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0721"/>
    <o:shapelayout v:ext="edit">
      <o:idmap v:ext="edit" data="1"/>
    </o:shapelayout>
  </w:shapeDefaults>
  <w:decimalSymbol w:val="."/>
  <w:listSeparator w:val=","/>
  <w14:docId w14:val="11A97894"/>
  <w15:docId w15:val="{8703CE3E-D2EE-4BBC-B3C1-61A1D6F9C8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9C4727"/>
    <w:pPr>
      <w:keepNext/>
      <w:keepLines/>
      <w:spacing w:before="480" w:after="0"/>
      <w:outlineLvl w:val="0"/>
    </w:pPr>
    <w:rPr>
      <w:rFonts w:asciiTheme="majorHAnsi" w:eastAsiaTheme="majorEastAsia" w:hAnsiTheme="majorHAnsi" w:cstheme="majorBidi"/>
      <w:b/>
      <w:bCs/>
      <w:color w:val="365F91" w:themeColor="accent1" w:themeShade="BF"/>
      <w:sz w:val="28"/>
      <w:szCs w:val="28"/>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84ED3"/>
    <w:pPr>
      <w:tabs>
        <w:tab w:val="center" w:pos="4680"/>
        <w:tab w:val="right" w:pos="9360"/>
      </w:tabs>
      <w:spacing w:after="0" w:line="240" w:lineRule="auto"/>
    </w:pPr>
  </w:style>
  <w:style w:type="character" w:customStyle="1" w:styleId="HeaderChar">
    <w:name w:val="Header Char"/>
    <w:basedOn w:val="DefaultParagraphFont"/>
    <w:link w:val="Header"/>
    <w:uiPriority w:val="99"/>
    <w:rsid w:val="00C84ED3"/>
  </w:style>
  <w:style w:type="paragraph" w:styleId="Footer">
    <w:name w:val="footer"/>
    <w:basedOn w:val="Normal"/>
    <w:link w:val="FooterChar"/>
    <w:uiPriority w:val="99"/>
    <w:unhideWhenUsed/>
    <w:rsid w:val="00C84ED3"/>
    <w:pPr>
      <w:tabs>
        <w:tab w:val="center" w:pos="4680"/>
        <w:tab w:val="right" w:pos="9360"/>
      </w:tabs>
      <w:spacing w:after="0" w:line="240" w:lineRule="auto"/>
    </w:pPr>
  </w:style>
  <w:style w:type="character" w:customStyle="1" w:styleId="FooterChar">
    <w:name w:val="Footer Char"/>
    <w:basedOn w:val="DefaultParagraphFont"/>
    <w:link w:val="Footer"/>
    <w:uiPriority w:val="99"/>
    <w:rsid w:val="00C84ED3"/>
  </w:style>
  <w:style w:type="paragraph" w:styleId="BalloonText">
    <w:name w:val="Balloon Text"/>
    <w:basedOn w:val="Normal"/>
    <w:link w:val="BalloonTextChar"/>
    <w:uiPriority w:val="99"/>
    <w:semiHidden/>
    <w:unhideWhenUsed/>
    <w:rsid w:val="00C84E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84ED3"/>
    <w:rPr>
      <w:rFonts w:ascii="Tahoma" w:hAnsi="Tahoma" w:cs="Tahoma"/>
      <w:sz w:val="16"/>
      <w:szCs w:val="16"/>
    </w:rPr>
  </w:style>
  <w:style w:type="character" w:styleId="Hyperlink">
    <w:name w:val="Hyperlink"/>
    <w:basedOn w:val="DefaultParagraphFont"/>
    <w:uiPriority w:val="99"/>
    <w:unhideWhenUsed/>
    <w:rsid w:val="00FA6255"/>
    <w:rPr>
      <w:color w:val="0000FF" w:themeColor="hyperlink"/>
      <w:u w:val="single"/>
    </w:rPr>
  </w:style>
  <w:style w:type="paragraph" w:styleId="ListParagraph">
    <w:name w:val="List Paragraph"/>
    <w:basedOn w:val="Normal"/>
    <w:uiPriority w:val="34"/>
    <w:qFormat/>
    <w:rsid w:val="00167356"/>
    <w:pPr>
      <w:ind w:left="720"/>
      <w:contextualSpacing/>
    </w:pPr>
  </w:style>
  <w:style w:type="character" w:customStyle="1" w:styleId="Heading1Char">
    <w:name w:val="Heading 1 Char"/>
    <w:basedOn w:val="DefaultParagraphFont"/>
    <w:link w:val="Heading1"/>
    <w:uiPriority w:val="9"/>
    <w:rsid w:val="009C4727"/>
    <w:rPr>
      <w:rFonts w:asciiTheme="majorHAnsi" w:eastAsiaTheme="majorEastAsia" w:hAnsiTheme="majorHAnsi" w:cstheme="majorBidi"/>
      <w:b/>
      <w:bCs/>
      <w:color w:val="365F91" w:themeColor="accent1" w:themeShade="BF"/>
      <w:sz w:val="28"/>
      <w:szCs w:val="28"/>
      <w:lang w:eastAsia="ja-JP"/>
    </w:rPr>
  </w:style>
  <w:style w:type="paragraph" w:styleId="Bibliography">
    <w:name w:val="Bibliography"/>
    <w:basedOn w:val="Normal"/>
    <w:next w:val="Normal"/>
    <w:uiPriority w:val="37"/>
    <w:unhideWhenUsed/>
    <w:rsid w:val="009C4727"/>
  </w:style>
  <w:style w:type="character" w:styleId="FollowedHyperlink">
    <w:name w:val="FollowedHyperlink"/>
    <w:basedOn w:val="DefaultParagraphFont"/>
    <w:uiPriority w:val="99"/>
    <w:semiHidden/>
    <w:unhideWhenUsed/>
    <w:rsid w:val="00DA32D0"/>
    <w:rPr>
      <w:color w:val="800080" w:themeColor="followedHyperlink"/>
      <w:u w:val="single"/>
    </w:rPr>
  </w:style>
  <w:style w:type="paragraph" w:styleId="Caption">
    <w:name w:val="caption"/>
    <w:basedOn w:val="Normal"/>
    <w:next w:val="Normal"/>
    <w:uiPriority w:val="35"/>
    <w:unhideWhenUsed/>
    <w:qFormat/>
    <w:rsid w:val="001165AE"/>
    <w:pPr>
      <w:spacing w:line="240" w:lineRule="auto"/>
    </w:pPr>
    <w:rPr>
      <w:i/>
      <w:iCs/>
      <w:color w:val="1F497D" w:themeColor="text2"/>
      <w:sz w:val="18"/>
      <w:szCs w:val="18"/>
    </w:rPr>
  </w:style>
  <w:style w:type="paragraph" w:customStyle="1" w:styleId="Normal0">
    <w:name w:val="[Normal]"/>
    <w:rsid w:val="006760F7"/>
    <w:pPr>
      <w:autoSpaceDE w:val="0"/>
      <w:autoSpaceDN w:val="0"/>
      <w:adjustRightInd w:val="0"/>
      <w:spacing w:after="0" w:line="240" w:lineRule="auto"/>
    </w:pPr>
    <w:rPr>
      <w:rFonts w:ascii="Arial" w:hAnsi="Arial" w:cs="Arial"/>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1862437">
      <w:bodyDiv w:val="1"/>
      <w:marLeft w:val="0"/>
      <w:marRight w:val="0"/>
      <w:marTop w:val="0"/>
      <w:marBottom w:val="0"/>
      <w:divBdr>
        <w:top w:val="none" w:sz="0" w:space="0" w:color="auto"/>
        <w:left w:val="none" w:sz="0" w:space="0" w:color="auto"/>
        <w:bottom w:val="none" w:sz="0" w:space="0" w:color="auto"/>
        <w:right w:val="none" w:sz="0" w:space="0" w:color="auto"/>
      </w:divBdr>
    </w:div>
    <w:div w:id="171183243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header" Target="header2.xml"/><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hyperlink" Target="https://commons.wikimedia.org/w/index.php?curid=26188505" TargetMode="Externa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yperlink" Target="https://doi-org.proxy.lib.umich.edu/10.1007/s00384-002-0468-6" TargetMode="External"/><Relationship Id="rId28"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emf"/><Relationship Id="rId27" Type="http://schemas.openxmlformats.org/officeDocument/2006/relationships/fontTable" Target="fontTable.xml"/></Relationships>
</file>

<file path=word/_rels/header2.xml.rels><?xml version="1.0" encoding="UTF-8" standalone="yes"?>
<Relationships xmlns="http://schemas.openxmlformats.org/package/2006/relationships"><Relationship Id="rId1" Type="http://schemas.openxmlformats.org/officeDocument/2006/relationships/image" Target="media/image1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ns30:Sources xmlns:w="http://schemas.openxmlformats.org/wordprocessingml/2006/main" xmlns:w15="http://schemas.microsoft.com/office/word/2012/wordml" xmlns:r="http://schemas.openxmlformats.org/officeDocument/2006/relationships" xmlns:w14="http://schemas.microsoft.com/office/word/2010/wordml" xmlns:m="http://schemas.openxmlformats.org/officeDocument/2006/math" xmlns:wp="http://schemas.openxmlformats.org/drawingml/2006/wordprocessingDrawing" xmlns:a="http://schemas.openxmlformats.org/drawingml/2006/main" xmlns:mc="http://schemas.openxmlformats.org/markup-compatibility/2006" xmlns:ns9="http://schemas.openxmlformats.org/schemaLibrary/2006/main"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SelectedStyle="\MLASeventhEditionOfficeOnline.xsl" StyleName="MLA Seventh Edition">
  <ns30:Source>
    <ns30:Tag>Wad00</ns30:Tag>
    <ns30:SourceType>JournalArticle</ns30:SourceType>
    <ns30:Guid>{F64E6521-72DE-452E-9793-D767CDFA6DB1}</ns30:Guid>
    <ns30:Author>
      <ns30:Author>
        <ns30:NameList>
          <ns30:Person>
            <ns30:Last>Waddington</ns30:Last>
            <ns30:First>W.A.</ns30:First>
          </ns30:Person>
          <ns30:Person>
            <ns30:Last>Keshtgar</ns30:Last>
            <ns30:First>M.R.S.</ns30:First>
          </ns30:Person>
          <ns30:Person>
            <ns30:Last>Taylor</ns30:Last>
            <ns30:First>I.</ns30:First>
          </ns30:Person>
          <ns30:Person>
            <ns30:Last>Lakhani</ns30:Last>
            <ns30:First>S.R.</ns30:First>
          </ns30:Person>
          <ns30:Person>
            <ns30:Last>Short</ns30:Last>
            <ns30:First>M.D.</ns30:First>
          </ns30:Person>
          <ns30:Person>
            <ns30:Last>Ell</ns30:Last>
            <ns30:First>P.J.</ns30:First>
          </ns30:Person>
        </ns30:NameList>
      </ns30:Author>
    </ns30:Author>
    <ns30:Title>Radiation safety of the sentinel lymph node technique</ns30:Title>
    <ns30:JournalName>European Journal of Nuclear Medicine Vol. 27, No.4</ns30:JournalName>
    <ns30:Year>April 2000</ns30:Year>
    <ns30:RefOrder>1</ns30:RefOrder>
  </ns30:Source>
  <ns30:Source>
    <ns30:Tag>Fit00</ns30:Tag>
    <ns30:SourceType>JournalArticle</ns30:SourceType>
    <ns30:Guid>{043F3580-1851-4397-976D-C668F11D6432}</ns30:Guid>
    <ns30:Author>
      <ns30:Author>
        <ns30:NameList>
          <ns30:Person>
            <ns30:Last>Fitzgibbons</ns30:Last>
            <ns30:First>P.L.</ns30:First>
          </ns30:Person>
          <ns30:Person>
            <ns30:Last>LiVolsi</ns30:Last>
            <ns30:First>V.A.</ns30:First>
          </ns30:Person>
        </ns30:NameList>
      </ns30:Author>
    </ns30:Author>
    <ns30:Title>Recommendations for Handling Radioactive Specimens Obtained by Sentinel Lymphadenectomy</ns30:Title>
    <ns30:JournalName>The American Journal of Surgical Pathology 24(11)</ns30:JournalName>
    <ns30:Year>2000</ns30:Year>
    <ns30:Pages>1549-1551</ns30:Pages>
    <ns30:RefOrder>2</ns30:RefOrder>
  </ns30:Source>
  <ns30:Source>
    <ns30:Tag>Dug02</ns30:Tag>
    <ns30:SourceType>Misc</ns30:SourceType>
    <ns30:Guid>{97CEAEAE-3532-45AE-A019-5CE0ADDAC500}</ns30:Guid>
    <ns30:Author>
      <ns30:Author>
        <ns30:NameList>
          <ns30:Person>
            <ns30:Last>Dugan</ns30:Last>
            <ns30:First>R.D.</ns30:First>
            <ns30:Middle>Radiation Safety Service OSEH - UMHS Safety Management Services</ns30:Middle>
          </ns30:Person>
        </ns30:NameList>
      </ns30:Author>
    </ns30:Author>
    <ns30:Title>Handling Radioactive Lymphoscintigraphy Tissues</ns30:Title>
    <ns30:Year>2002</ns30:Year>
    <ns30:Month>January</ns30:Month>
    <ns30:Day>29</ns30:Day>
    <ns30:Publisher>OSEH </ns30:Publisher>
    <ns30:RefOrder>3</ns30:RefOrder>
  </ns30:Source>
</ns30:Sources>
</file>

<file path=customXml/itemProps1.xml><?xml version="1.0" encoding="utf-8"?>
<ds:datastoreItem xmlns:ds="http://schemas.openxmlformats.org/officeDocument/2006/customXml" ds:itemID="{671933EB-B685-45A1-814D-A33616F0CDB6}">
  <ds:schemaRefs>
    <ds:schemaRef ds:uri="http://schemas.openxmlformats.org/wordprocessingml/2006/main"/>
    <ds:schemaRef ds:uri="http://schemas.microsoft.com/office/word/2012/wordml"/>
    <ds:schemaRef ds:uri="http://schemas.openxmlformats.org/officeDocument/2006/relationships"/>
    <ds:schemaRef ds:uri="http://schemas.microsoft.com/office/word/2010/wordml"/>
    <ds:schemaRef ds:uri="http://schemas.openxmlformats.org/officeDocument/2006/math"/>
    <ds:schemaRef ds:uri="http://schemas.openxmlformats.org/drawingml/2006/wordprocessingDrawing"/>
    <ds:schemaRef ds:uri="http://schemas.openxmlformats.org/drawingml/2006/main"/>
    <ds:schemaRef ds:uri="http://schemas.openxmlformats.org/markup-compatibility/2006"/>
    <ds:schemaRef ds:uri="http://schemas.openxmlformats.org/schemaLibrary/2006/main"/>
    <ds:schemaRef ds:uri="http://schemas.microsoft.com/office/word/2006/wordml"/>
    <ds:schemaRef ds:uri="http://schemas.openxmlformats.org/drawingml/2006/chart"/>
    <ds:schemaRef ds:uri="http://schemas.openxmlformats.org/drawingml/2006/chartDrawing"/>
    <ds:schemaRef ds:uri="http://schemas.openxmlformats.org/drawingml/2006/diagram"/>
    <ds:schemaRef ds:uri="http://schemas.openxmlformats.org/drawingml/2006/picture"/>
    <ds:schemaRef ds:uri="http://schemas.openxmlformats.org/drawingml/2006/spreadsheetDrawing"/>
    <ds:schemaRef ds:uri="http://schemas.microsoft.com/office/drawing/2008/diagram"/>
    <ds:schemaRef ds:uri="urn:schemas-microsoft-com:office:excel"/>
    <ds:schemaRef ds:uri="urn:schemas-microsoft-com:office:office"/>
    <ds:schemaRef ds:uri="urn:schemas-microsoft-com:vml"/>
    <ds:schemaRef ds:uri="urn:schemas-microsoft-com:office:word"/>
    <ds:schemaRef ds:uri="urn:schemas-microsoft-com:office:powerpoint"/>
    <ds:schemaRef ds:uri="http://schemas.microsoft.com/office/2006/coverPageProps"/>
    <ds:schemaRef ds:uri="http://opendope.org/xpaths"/>
    <ds:schemaRef ds:uri="http://opendope.org/conditions"/>
    <ds:schemaRef ds:uri="http://opendope.org/questions"/>
    <ds:schemaRef ds:uri="http://opendope.org/answers"/>
    <ds:schemaRef ds:uri="http://opendope.org/components"/>
    <ds:schemaRef ds:uri="http://opendope.org/SmartArt/DataHierarchy"/>
    <ds:schemaRef ds:uri="http://schemas.openxmlformats.org/officeDocument/2006/bibliography"/>
    <ds:schemaRef ds:uri="http://schemas.openxmlformats.org/drawingml/2006/compatibility"/>
    <ds:schemaRef ds:uri="http://schemas.openxmlformats.org/drawingml/2006/lockedCanvas"/>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12</Pages>
  <Words>1414</Words>
  <Characters>8063</Characters>
  <Application>Microsoft Office Word</Application>
  <DocSecurity>0</DocSecurity>
  <Lines>67</Lines>
  <Paragraphs>18</Paragraphs>
  <ScaleCrop>false</ScaleCrop>
  <HeadingPairs>
    <vt:vector size="2" baseType="variant">
      <vt:variant>
        <vt:lpstr>Title</vt:lpstr>
      </vt:variant>
      <vt:variant>
        <vt:i4>1</vt:i4>
      </vt:variant>
    </vt:vector>
  </HeadingPairs>
  <TitlesOfParts>
    <vt:vector size="1" baseType="lpstr">
      <vt:lpstr/>
    </vt:vector>
  </TitlesOfParts>
  <Company>University of Michigan Hospital and Health Systems</Company>
  <LinksUpToDate>false</LinksUpToDate>
  <CharactersWithSpaces>9459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maeganh</dc:creator>
  <cp:keywords/>
  <dc:description/>
  <cp:lastModifiedBy>Mucha, Kathy</cp:lastModifiedBy>
  <cp:revision>3</cp:revision>
  <dcterms:created xsi:type="dcterms:W3CDTF">2023-08-22T22:35:00Z</dcterms:created>
  <dcterms:modified xsi:type="dcterms:W3CDTF">2023-08-22T22:39:00Z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C_Title">
    <vt:lpwstr>GROSSING - Specimens Containing Radioactive Materials</vt:lpwstr>
  </property>
  <property fmtid="{D5CDD505-2E9C-101B-9397-08002B2CF9AE}" pid="3" name="MC_Number">
    <vt:lpwstr>HIST-PROC-0072</vt:lpwstr>
  </property>
  <property fmtid="{D5CDD505-2E9C-101B-9397-08002B2CF9AE}" pid="4" name="MC_Revision">
    <vt:lpwstr>04</vt:lpwstr>
  </property>
  <property fmtid="{D5CDD505-2E9C-101B-9397-08002B2CF9AE}" pid="5" name="MC_Author">
    <vt:lpwstr/>
  </property>
  <property fmtid="{D5CDD505-2E9C-101B-9397-08002B2CF9AE}" pid="6" name="MC_Owner">
    <vt:lpwstr>ZUPANCIC</vt:lpwstr>
  </property>
  <property fmtid="{D5CDD505-2E9C-101B-9397-08002B2CF9AE}" pid="7" name="MC_Notes">
    <vt:lpwstr>upload into new MC template with revisions</vt:lpwstr>
  </property>
  <property fmtid="{D5CDD505-2E9C-101B-9397-08002B2CF9AE}" pid="8" name="MC_Vaults">
    <vt:lpwstr> </vt:lpwstr>
  </property>
  <property fmtid="{D5CDD505-2E9C-101B-9397-08002B2CF9AE}" pid="9" name="MC_Status">
    <vt:lpwstr>Release</vt:lpwstr>
  </property>
  <property fmtid="{D5CDD505-2E9C-101B-9397-08002B2CF9AE}" pid="10" name="MC_Created Date">
    <vt:lpwstr> </vt:lpwstr>
  </property>
  <property fmtid="{D5CDD505-2E9C-101B-9397-08002B2CF9AE}" pid="11" name="MC_Effective Date">
    <vt:lpwstr> </vt:lpwstr>
  </property>
  <property fmtid="{D5CDD505-2E9C-101B-9397-08002B2CF9AE}" pid="12" name="MC_Expiration Date">
    <vt:lpwstr> </vt:lpwstr>
  </property>
  <property fmtid="{D5CDD505-2E9C-101B-9397-08002B2CF9AE}" pid="13" name="MC_Release Date">
    <vt:lpwstr> </vt:lpwstr>
  </property>
  <property fmtid="{D5CDD505-2E9C-101B-9397-08002B2CF9AE}" pid="14" name="MC_Next Review Date">
    <vt:lpwstr> </vt:lpwstr>
  </property>
  <property fmtid="{D5CDD505-2E9C-101B-9397-08002B2CF9AE}" pid="15" name="MC_CF_Custom Fields">
    <vt:lpwstr> </vt:lpwstr>
  </property>
  <property fmtid="{D5CDD505-2E9C-101B-9397-08002B2CF9AE}" pid="16" name="MC_EffectiveDate">
    <vt:lpwstr>03 Jun 2015</vt:lpwstr>
  </property>
  <property fmtid="{D5CDD505-2E9C-101B-9397-08002B2CF9AE}" pid="17" name="MC_ReleaseDate">
    <vt:lpwstr>03 Jun 2015</vt:lpwstr>
  </property>
  <property fmtid="{D5CDD505-2E9C-101B-9397-08002B2CF9AE}" pid="18" name="MC_ExpirationDate">
    <vt:lpwstr/>
  </property>
  <property fmtid="{D5CDD505-2E9C-101B-9397-08002B2CF9AE}" pid="19" name="MC_CreatedDate">
    <vt:lpwstr>20 May 2015</vt:lpwstr>
  </property>
  <property fmtid="{D5CDD505-2E9C-101B-9397-08002B2CF9AE}" pid="20" name="MC_NextReviewDate">
    <vt:lpwstr>27 Apr 2019</vt:lpwstr>
  </property>
  <property fmtid="{D5CDD505-2E9C-101B-9397-08002B2CF9AE}" pid="21" name="MC_Vault">
    <vt:lpwstr>HIST-rel</vt:lpwstr>
  </property>
</Properties>
</file>