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442" w:rsidRDefault="00214442" w:rsidP="00214442">
      <w:pPr>
        <w:spacing w:line="240" w:lineRule="auto"/>
        <w:rPr>
          <w:rFonts w:ascii="Arial" w:hAnsi="Arial" w:cs="Arial"/>
          <w:b/>
          <w:sz w:val="28"/>
          <w:szCs w:val="24"/>
        </w:rPr>
      </w:pPr>
      <w:r w:rsidRPr="008A43BF">
        <w:rPr>
          <w:rFonts w:ascii="Arial" w:hAnsi="Arial" w:cs="Arial"/>
          <w:b/>
          <w:sz w:val="28"/>
          <w:szCs w:val="24"/>
        </w:rPr>
        <w:t>Purpose</w:t>
      </w:r>
    </w:p>
    <w:p w:rsidR="00214442" w:rsidRPr="00D95A13" w:rsidRDefault="00214442" w:rsidP="00214442">
      <w:pPr>
        <w:spacing w:line="240" w:lineRule="auto"/>
        <w:rPr>
          <w:rFonts w:ascii="Times New Roman" w:hAnsi="Times New Roman" w:cs="Times New Roman"/>
        </w:rPr>
      </w:pPr>
      <w:r w:rsidRPr="00D95A13">
        <w:rPr>
          <w:rFonts w:ascii="Times New Roman" w:hAnsi="Times New Roman" w:cs="Times New Roman"/>
        </w:rPr>
        <w:t xml:space="preserve">A </w:t>
      </w:r>
      <w:r>
        <w:rPr>
          <w:rFonts w:ascii="Times New Roman" w:hAnsi="Times New Roman" w:cs="Times New Roman"/>
        </w:rPr>
        <w:t>W</w:t>
      </w:r>
      <w:r w:rsidRPr="00D95A13">
        <w:rPr>
          <w:rFonts w:ascii="Times New Roman" w:hAnsi="Times New Roman" w:cs="Times New Roman"/>
        </w:rPr>
        <w:t xml:space="preserve">hipple or </w:t>
      </w:r>
      <w:proofErr w:type="spellStart"/>
      <w:r w:rsidRPr="00D95A13">
        <w:rPr>
          <w:rFonts w:ascii="Times New Roman" w:hAnsi="Times New Roman" w:cs="Times New Roman"/>
        </w:rPr>
        <w:t>pancreaticoduodenectomy</w:t>
      </w:r>
      <w:proofErr w:type="spellEnd"/>
      <w:r w:rsidRPr="00D95A13">
        <w:rPr>
          <w:rFonts w:ascii="Times New Roman" w:hAnsi="Times New Roman" w:cs="Times New Roman"/>
        </w:rPr>
        <w:t xml:space="preserve"> is an extensive operation most commonly involving the resection of the pancreas, distal stomach, and proximal duodenum. This resection is performed to treat malignant tumors of the pancreas (most commonly of the head), common bile duct</w:t>
      </w:r>
      <w:r>
        <w:rPr>
          <w:rFonts w:ascii="Times New Roman" w:hAnsi="Times New Roman" w:cs="Times New Roman"/>
        </w:rPr>
        <w:t>, ampulla,</w:t>
      </w:r>
      <w:r w:rsidRPr="00D95A13">
        <w:rPr>
          <w:rFonts w:ascii="Times New Roman" w:hAnsi="Times New Roman" w:cs="Times New Roman"/>
        </w:rPr>
        <w:t xml:space="preserve"> or duodenum and also some cases of chronic pancreatitis. </w:t>
      </w:r>
    </w:p>
    <w:p w:rsidR="00214442" w:rsidRPr="008A43BF" w:rsidRDefault="00214442" w:rsidP="00214442">
      <w:pPr>
        <w:spacing w:after="0" w:line="240" w:lineRule="auto"/>
        <w:rPr>
          <w:rFonts w:ascii="Times New Roman" w:hAnsi="Times New Roman" w:cs="Times New Roman"/>
          <w:sz w:val="24"/>
          <w:szCs w:val="24"/>
        </w:rPr>
      </w:pPr>
    </w:p>
    <w:p w:rsidR="00214442" w:rsidRDefault="00214442" w:rsidP="00214442">
      <w:pPr>
        <w:spacing w:line="240" w:lineRule="auto"/>
        <w:rPr>
          <w:rFonts w:ascii="Arial" w:hAnsi="Arial" w:cs="Arial"/>
          <w:b/>
          <w:sz w:val="28"/>
          <w:szCs w:val="24"/>
        </w:rPr>
      </w:pPr>
      <w:r w:rsidRPr="008A43BF">
        <w:rPr>
          <w:rFonts w:ascii="Arial" w:hAnsi="Arial" w:cs="Arial"/>
          <w:b/>
          <w:sz w:val="28"/>
          <w:szCs w:val="24"/>
        </w:rPr>
        <w:t>Procedure</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b/>
          <w:color w:val="000000"/>
        </w:rPr>
        <w:t>Note:</w:t>
      </w:r>
      <w:r w:rsidRPr="00D95A13">
        <w:rPr>
          <w:rFonts w:ascii="Times New Roman" w:eastAsia="Times New Roman" w:hAnsi="Times New Roman" w:cs="Times New Roman"/>
          <w:color w:val="000000"/>
        </w:rPr>
        <w:t xml:space="preserve"> Prior to receiving the specimen in pathology, </w:t>
      </w:r>
      <w:r>
        <w:rPr>
          <w:rFonts w:ascii="Times New Roman" w:eastAsia="Times New Roman" w:hAnsi="Times New Roman" w:cs="Times New Roman"/>
          <w:color w:val="000000"/>
        </w:rPr>
        <w:t>some</w:t>
      </w:r>
      <w:r w:rsidRPr="00D95A1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w:t>
      </w:r>
      <w:r w:rsidRPr="00D95A13">
        <w:rPr>
          <w:rFonts w:ascii="Times New Roman" w:eastAsia="Times New Roman" w:hAnsi="Times New Roman" w:cs="Times New Roman"/>
          <w:color w:val="000000"/>
        </w:rPr>
        <w:t xml:space="preserve">hipple specimens </w:t>
      </w:r>
      <w:r>
        <w:rPr>
          <w:rFonts w:ascii="Times New Roman" w:eastAsia="Times New Roman" w:hAnsi="Times New Roman" w:cs="Times New Roman"/>
          <w:color w:val="000000"/>
        </w:rPr>
        <w:t>may</w:t>
      </w:r>
      <w:r w:rsidRPr="00D95A13">
        <w:rPr>
          <w:rFonts w:ascii="Times New Roman" w:eastAsia="Times New Roman" w:hAnsi="Times New Roman" w:cs="Times New Roman"/>
          <w:color w:val="000000"/>
        </w:rPr>
        <w:t xml:space="preserve"> contain marked uncinate or retroperitoneal margin and bile duct margin designated by ink or sutures.</w:t>
      </w:r>
    </w:p>
    <w:p w:rsidR="00214442"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Check clinical chart for diagnosis and radiology findings (ampulla vs pancreas vs duodenum vs bile duct tumor, solid vs cystic), which can help direct your grossing focus and strategy.</w:t>
      </w:r>
    </w:p>
    <w:p w:rsidR="00214442" w:rsidRPr="00D95A13"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Open the stomach, duodenum, and proximal jejunum on the side opposite the head of the pancreas. This will extend from the lesser gastric curvature onto the lateral duodenal wall.</w:t>
      </w:r>
    </w:p>
    <w:p w:rsidR="00214442" w:rsidRPr="00D95A13"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Place the specimen into a large container, cover with formalin, and fix overnight.</w:t>
      </w:r>
    </w:p>
    <w:p w:rsidR="00214442" w:rsidRPr="00D95A13"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Dictate the measurements in 3 dimensions of all the organs present.</w:t>
      </w:r>
    </w:p>
    <w:p w:rsidR="00214442"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Inspect the outer surface of the pancreas and the vascular bed for any obvious tumor involvement. If there is, describe, ink, and take radial representative sections. </w:t>
      </w:r>
    </w:p>
    <w:p w:rsidR="00214442" w:rsidRPr="00AA7F27" w:rsidRDefault="00214442" w:rsidP="00AA7F27">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AA7F27">
        <w:rPr>
          <w:rFonts w:ascii="Times New Roman" w:eastAsia="Times New Roman" w:hAnsi="Times New Roman" w:cs="Times New Roman"/>
          <w:color w:val="000000"/>
        </w:rPr>
        <w:t xml:space="preserve">Identify, ink retroperitoneal/uncinate/superior mesenteric artery [SMA] margin, and take </w:t>
      </w:r>
      <w:r w:rsidRPr="00AA7F27">
        <w:rPr>
          <w:rFonts w:ascii="Times New Roman" w:eastAsia="Times New Roman" w:hAnsi="Times New Roman" w:cs="Times New Roman"/>
          <w:b/>
          <w:color w:val="000000"/>
          <w:u w:val="single"/>
        </w:rPr>
        <w:t>3 margins</w:t>
      </w:r>
      <w:r w:rsidRPr="00AA7F27">
        <w:rPr>
          <w:rFonts w:ascii="Times New Roman" w:eastAsia="Times New Roman" w:hAnsi="Times New Roman" w:cs="Times New Roman"/>
          <w:color w:val="000000"/>
        </w:rPr>
        <w:t xml:space="preserve">: pancreatic neck, common bile duct, and retroperitoneal/uncinate margins (see sections for histology). </w:t>
      </w:r>
      <w:r w:rsidRPr="00AA7F27">
        <w:rPr>
          <w:rFonts w:ascii="Times New Roman" w:eastAsia="Times New Roman" w:hAnsi="Times New Roman" w:cs="Times New Roman"/>
          <w:b/>
          <w:color w:val="000000"/>
          <w:u w:val="single"/>
        </w:rPr>
        <w:t>Helpful Hint</w:t>
      </w:r>
      <w:r w:rsidRPr="00AA7F27">
        <w:rPr>
          <w:rFonts w:ascii="Times New Roman" w:eastAsia="Times New Roman" w:hAnsi="Times New Roman" w:cs="Times New Roman"/>
          <w:color w:val="000000"/>
          <w:u w:val="single"/>
        </w:rPr>
        <w:t>: retroperitoneal, uncinate and superior mesenteric artery are all the same margin!</w:t>
      </w:r>
      <w:r w:rsidRPr="00AA7F27">
        <w:rPr>
          <w:rFonts w:ascii="Times New Roman" w:eastAsia="Times New Roman" w:hAnsi="Times New Roman" w:cs="Times New Roman"/>
          <w:color w:val="000000"/>
        </w:rPr>
        <w:t xml:space="preserve"> Duodenal and gastric margins are required only if close to tumor.</w:t>
      </w:r>
      <w:r w:rsidR="00AA7F27">
        <w:rPr>
          <w:rFonts w:ascii="Times New Roman" w:eastAsia="Times New Roman" w:hAnsi="Times New Roman" w:cs="Times New Roman"/>
          <w:b/>
          <w:color w:val="000000"/>
        </w:rPr>
        <w:t xml:space="preserve"> </w:t>
      </w:r>
      <w:r w:rsidRPr="00AA7F27">
        <w:rPr>
          <w:rFonts w:ascii="Times New Roman" w:eastAsia="Times New Roman" w:hAnsi="Times New Roman" w:cs="Times New Roman"/>
          <w:b/>
          <w:color w:val="000000"/>
        </w:rPr>
        <w:t>NOTE</w:t>
      </w:r>
      <w:r w:rsidRPr="00AA7F27">
        <w:rPr>
          <w:rFonts w:ascii="Times New Roman" w:eastAsia="Times New Roman" w:hAnsi="Times New Roman" w:cs="Times New Roman"/>
          <w:color w:val="000000"/>
        </w:rPr>
        <w:t xml:space="preserve">: Some </w:t>
      </w:r>
      <w:proofErr w:type="spellStart"/>
      <w:r w:rsidRPr="00AA7F27">
        <w:rPr>
          <w:rFonts w:ascii="Times New Roman" w:eastAsia="Times New Roman" w:hAnsi="Times New Roman" w:cs="Times New Roman"/>
          <w:color w:val="000000"/>
        </w:rPr>
        <w:t>Whipples</w:t>
      </w:r>
      <w:proofErr w:type="spellEnd"/>
      <w:r w:rsidRPr="00AA7F27">
        <w:rPr>
          <w:rFonts w:ascii="Times New Roman" w:eastAsia="Times New Roman" w:hAnsi="Times New Roman" w:cs="Times New Roman"/>
          <w:color w:val="000000"/>
        </w:rPr>
        <w:t xml:space="preserve"> are sent for frozen section analysis, where the pancreatic neck and bile duct margins are shaved and submitted for evaluation.</w:t>
      </w:r>
    </w:p>
    <w:p w:rsidR="00214442" w:rsidRDefault="00214442" w:rsidP="00214442">
      <w:pPr>
        <w:pStyle w:val="ListParagraph"/>
        <w:numPr>
          <w:ilvl w:val="1"/>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Ink and shave a 3-4 mm thick section of</w:t>
      </w:r>
      <w:r w:rsidRPr="00D95A13">
        <w:rPr>
          <w:rFonts w:ascii="Times New Roman" w:eastAsia="Times New Roman" w:hAnsi="Times New Roman" w:cs="Times New Roman"/>
          <w:color w:val="000000"/>
        </w:rPr>
        <w:t xml:space="preserve"> the</w:t>
      </w:r>
      <w:r>
        <w:rPr>
          <w:rFonts w:ascii="Times New Roman" w:eastAsia="Times New Roman" w:hAnsi="Times New Roman" w:cs="Times New Roman"/>
          <w:color w:val="000000"/>
        </w:rPr>
        <w:t xml:space="preserve"> entire</w:t>
      </w:r>
      <w:r w:rsidRPr="00D95A1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uncinate/</w:t>
      </w:r>
      <w:r w:rsidRPr="00D95A13">
        <w:rPr>
          <w:rFonts w:ascii="Times New Roman" w:eastAsia="Times New Roman" w:hAnsi="Times New Roman" w:cs="Times New Roman"/>
          <w:color w:val="000000"/>
        </w:rPr>
        <w:t xml:space="preserve">retroperitoneal margin and </w:t>
      </w:r>
      <w:r>
        <w:rPr>
          <w:rFonts w:ascii="Times New Roman" w:eastAsia="Times New Roman" w:hAnsi="Times New Roman" w:cs="Times New Roman"/>
          <w:color w:val="000000"/>
        </w:rPr>
        <w:t xml:space="preserve">submit radial </w:t>
      </w:r>
      <w:r w:rsidRPr="00D95A13">
        <w:rPr>
          <w:rFonts w:ascii="Times New Roman" w:eastAsia="Times New Roman" w:hAnsi="Times New Roman" w:cs="Times New Roman"/>
          <w:color w:val="000000"/>
        </w:rPr>
        <w:t>serial section</w:t>
      </w:r>
      <w:r>
        <w:rPr>
          <w:rFonts w:ascii="Times New Roman" w:eastAsia="Times New Roman" w:hAnsi="Times New Roman" w:cs="Times New Roman"/>
          <w:color w:val="000000"/>
        </w:rPr>
        <w:t>s</w:t>
      </w:r>
      <w:r w:rsidRPr="00D95A13">
        <w:rPr>
          <w:rFonts w:ascii="Times New Roman" w:eastAsia="Times New Roman" w:hAnsi="Times New Roman" w:cs="Times New Roman"/>
          <w:color w:val="000000"/>
        </w:rPr>
        <w:t>. Submit in total (see sections for histology).</w:t>
      </w:r>
    </w:p>
    <w:p w:rsidR="00214442" w:rsidRPr="00ED2B49" w:rsidRDefault="00214442" w:rsidP="00214442">
      <w:pPr>
        <w:pStyle w:val="ListParagraph"/>
        <w:numPr>
          <w:ilvl w:val="1"/>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Shave pancreatic neck and common bile duct margins and submit </w:t>
      </w:r>
      <w:proofErr w:type="spellStart"/>
      <w:r>
        <w:rPr>
          <w:rFonts w:ascii="Times New Roman" w:eastAsia="Times New Roman" w:hAnsi="Times New Roman" w:cs="Times New Roman"/>
          <w:color w:val="000000"/>
        </w:rPr>
        <w:t>en</w:t>
      </w:r>
      <w:proofErr w:type="spellEnd"/>
      <w:r>
        <w:rPr>
          <w:rFonts w:ascii="Times New Roman" w:eastAsia="Times New Roman" w:hAnsi="Times New Roman" w:cs="Times New Roman"/>
          <w:color w:val="000000"/>
        </w:rPr>
        <w:t xml:space="preserve"> face.</w:t>
      </w:r>
    </w:p>
    <w:p w:rsidR="007B052B" w:rsidRDefault="007B052B" w:rsidP="007B052B">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Inspect the major and minor papilla to note any changes (granular, fibrotic, nodular, </w:t>
      </w:r>
      <w:proofErr w:type="spellStart"/>
      <w:r>
        <w:rPr>
          <w:rFonts w:ascii="Times New Roman" w:eastAsia="Times New Roman" w:hAnsi="Times New Roman" w:cs="Times New Roman"/>
          <w:color w:val="000000"/>
        </w:rPr>
        <w:t>etc</w:t>
      </w:r>
      <w:proofErr w:type="spellEnd"/>
      <w:r>
        <w:rPr>
          <w:rFonts w:ascii="Times New Roman" w:eastAsia="Times New Roman" w:hAnsi="Times New Roman" w:cs="Times New Roman"/>
          <w:color w:val="000000"/>
        </w:rPr>
        <w:t>)</w:t>
      </w:r>
    </w:p>
    <w:p w:rsidR="00214442" w:rsidRPr="00D95A13"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Take photographs.</w:t>
      </w:r>
    </w:p>
    <w:p w:rsidR="004C3D46" w:rsidRDefault="004C3D46" w:rsidP="00432B73">
      <w:pPr>
        <w:pStyle w:val="ListParagraph"/>
        <w:shd w:val="clear" w:color="auto" w:fill="FFFFFF"/>
        <w:spacing w:before="100" w:beforeAutospacing="1" w:after="100" w:afterAutospacing="1" w:line="240" w:lineRule="auto"/>
        <w:rPr>
          <w:rFonts w:ascii="Times New Roman" w:eastAsia="Times New Roman" w:hAnsi="Times New Roman" w:cs="Times New Roman"/>
          <w:b/>
          <w:color w:val="000000"/>
        </w:rPr>
      </w:pPr>
    </w:p>
    <w:p w:rsidR="004C3D46" w:rsidRDefault="004C3D46" w:rsidP="00432B73">
      <w:pPr>
        <w:pStyle w:val="ListParagraph"/>
        <w:shd w:val="clear" w:color="auto" w:fill="FFFFFF"/>
        <w:spacing w:before="100" w:beforeAutospacing="1" w:after="100" w:afterAutospacing="1" w:line="240" w:lineRule="auto"/>
        <w:rPr>
          <w:rFonts w:ascii="Times New Roman" w:eastAsia="Times New Roman" w:hAnsi="Times New Roman" w:cs="Times New Roman"/>
          <w:b/>
          <w:color w:val="000000"/>
        </w:rPr>
      </w:pPr>
      <w:r w:rsidRPr="003968EB">
        <w:rPr>
          <w:rFonts w:ascii="Times New Roman" w:eastAsia="Times New Roman" w:hAnsi="Times New Roman" w:cs="Times New Roman"/>
          <w:b/>
          <w:color w:val="000000"/>
        </w:rPr>
        <w:t>NOTE</w:t>
      </w:r>
      <w:r>
        <w:rPr>
          <w:rFonts w:ascii="Times New Roman" w:eastAsia="Times New Roman" w:hAnsi="Times New Roman" w:cs="Times New Roman"/>
          <w:color w:val="000000"/>
        </w:rPr>
        <w:t xml:space="preserve">: </w:t>
      </w:r>
      <w:r w:rsidRPr="003968EB">
        <w:rPr>
          <w:rFonts w:ascii="Times New Roman" w:eastAsia="Times New Roman" w:hAnsi="Times New Roman" w:cs="Times New Roman"/>
          <w:b/>
          <w:color w:val="000000"/>
        </w:rPr>
        <w:t>For biopsy</w:t>
      </w:r>
      <w:r>
        <w:rPr>
          <w:rFonts w:ascii="Times New Roman" w:eastAsia="Times New Roman" w:hAnsi="Times New Roman" w:cs="Times New Roman"/>
          <w:b/>
          <w:color w:val="000000"/>
        </w:rPr>
        <w:t xml:space="preserve"> or imaging</w:t>
      </w:r>
      <w:r w:rsidRPr="003968EB">
        <w:rPr>
          <w:rFonts w:ascii="Times New Roman" w:eastAsia="Times New Roman" w:hAnsi="Times New Roman" w:cs="Times New Roman"/>
          <w:b/>
          <w:color w:val="000000"/>
        </w:rPr>
        <w:t xml:space="preserve"> proven pancreatic primary tumors (except </w:t>
      </w:r>
      <w:r w:rsidR="00827B6C">
        <w:rPr>
          <w:rFonts w:ascii="Times New Roman" w:eastAsia="Times New Roman" w:hAnsi="Times New Roman" w:cs="Times New Roman"/>
          <w:b/>
          <w:color w:val="000000"/>
        </w:rPr>
        <w:t xml:space="preserve">pancreatic </w:t>
      </w:r>
      <w:proofErr w:type="spellStart"/>
      <w:r w:rsidRPr="003968EB">
        <w:rPr>
          <w:rFonts w:ascii="Times New Roman" w:eastAsia="Times New Roman" w:hAnsi="Times New Roman" w:cs="Times New Roman"/>
          <w:b/>
          <w:color w:val="000000"/>
        </w:rPr>
        <w:t>intraductal</w:t>
      </w:r>
      <w:proofErr w:type="spellEnd"/>
      <w:r w:rsidRPr="003968EB">
        <w:rPr>
          <w:rFonts w:ascii="Times New Roman" w:eastAsia="Times New Roman" w:hAnsi="Times New Roman" w:cs="Times New Roman"/>
          <w:b/>
          <w:color w:val="000000"/>
        </w:rPr>
        <w:t xml:space="preserve"> neoplasms or mucinous neoplasms, such as IPMN, ITPN, or MCN), axial grossing method is another option if preferred (see detailed procedure below).</w:t>
      </w:r>
      <w:r>
        <w:rPr>
          <w:rFonts w:ascii="Times New Roman" w:eastAsia="Times New Roman" w:hAnsi="Times New Roman" w:cs="Times New Roman"/>
          <w:b/>
          <w:color w:val="000000"/>
        </w:rPr>
        <w:t xml:space="preserve"> For ampullary, duodenal, or bile duct tumors and pancreatic </w:t>
      </w:r>
      <w:proofErr w:type="spellStart"/>
      <w:r>
        <w:rPr>
          <w:rFonts w:ascii="Times New Roman" w:eastAsia="Times New Roman" w:hAnsi="Times New Roman" w:cs="Times New Roman"/>
          <w:b/>
          <w:color w:val="000000"/>
        </w:rPr>
        <w:t>intraductal</w:t>
      </w:r>
      <w:proofErr w:type="spellEnd"/>
      <w:r>
        <w:rPr>
          <w:rFonts w:ascii="Times New Roman" w:eastAsia="Times New Roman" w:hAnsi="Times New Roman" w:cs="Times New Roman"/>
          <w:b/>
          <w:color w:val="000000"/>
        </w:rPr>
        <w:t xml:space="preserve"> or mucinous neoplasms, bivalve method should be used.</w:t>
      </w:r>
      <w:r>
        <w:rPr>
          <w:rFonts w:ascii="Times New Roman" w:eastAsia="Times New Roman" w:hAnsi="Times New Roman" w:cs="Times New Roman"/>
          <w:color w:val="000000"/>
        </w:rPr>
        <w:t xml:space="preserve"> </w:t>
      </w:r>
      <w:r w:rsidR="006203C5" w:rsidRPr="00432B73">
        <w:rPr>
          <w:rFonts w:ascii="Times New Roman" w:eastAsia="Times New Roman" w:hAnsi="Times New Roman" w:cs="Times New Roman"/>
          <w:b/>
          <w:color w:val="000000"/>
        </w:rPr>
        <w:t>For unclear diagnosis, bivalve method should be the default grossing protocol.</w:t>
      </w:r>
      <w:r w:rsidR="006A0540">
        <w:rPr>
          <w:rFonts w:ascii="Times New Roman" w:eastAsia="Times New Roman" w:hAnsi="Times New Roman" w:cs="Times New Roman"/>
          <w:b/>
          <w:color w:val="000000"/>
        </w:rPr>
        <w:t xml:space="preserve"> Please include in your dictation which grossing protocol you used.</w:t>
      </w:r>
    </w:p>
    <w:p w:rsidR="003A217C" w:rsidRDefault="003A217C" w:rsidP="00432B73">
      <w:pPr>
        <w:pStyle w:val="ListParagraph"/>
        <w:shd w:val="clear" w:color="auto" w:fill="FFFFFF"/>
        <w:spacing w:before="100" w:beforeAutospacing="1" w:after="100" w:afterAutospacing="1" w:line="240" w:lineRule="auto"/>
        <w:rPr>
          <w:rFonts w:ascii="Times New Roman" w:eastAsia="Times New Roman" w:hAnsi="Times New Roman" w:cs="Times New Roman"/>
          <w:b/>
          <w:color w:val="000000"/>
        </w:rPr>
      </w:pPr>
    </w:p>
    <w:p w:rsidR="003A217C" w:rsidRDefault="003A217C" w:rsidP="00432B73">
      <w:pPr>
        <w:pStyle w:val="ListParagraph"/>
        <w:shd w:val="clear" w:color="auto" w:fill="FFFFFF"/>
        <w:spacing w:before="100" w:beforeAutospacing="1" w:after="100" w:afterAutospacing="1" w:line="240" w:lineRule="auto"/>
        <w:rPr>
          <w:rFonts w:ascii="Times New Roman" w:eastAsia="Times New Roman" w:hAnsi="Times New Roman" w:cs="Times New Roman"/>
          <w:b/>
          <w:color w:val="000000"/>
        </w:rPr>
      </w:pPr>
    </w:p>
    <w:p w:rsidR="003A217C" w:rsidRDefault="003A217C" w:rsidP="00432B73">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rPr>
      </w:pPr>
    </w:p>
    <w:p w:rsidR="007B052B" w:rsidRPr="00432B73" w:rsidRDefault="007B052B" w:rsidP="00432B73">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rPr>
      </w:pPr>
    </w:p>
    <w:p w:rsidR="007B052B" w:rsidRPr="003A217C" w:rsidRDefault="004C3D46" w:rsidP="003A217C">
      <w:pPr>
        <w:pStyle w:val="ListParagraph"/>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rPr>
      </w:pPr>
      <w:r w:rsidRPr="003A217C">
        <w:rPr>
          <w:rFonts w:ascii="Times New Roman" w:eastAsia="Times New Roman" w:hAnsi="Times New Roman" w:cs="Times New Roman"/>
          <w:b/>
          <w:color w:val="000000"/>
          <w:sz w:val="28"/>
        </w:rPr>
        <w:t>Bivalve method</w:t>
      </w:r>
      <w:r w:rsidR="00827B6C" w:rsidRPr="003A217C">
        <w:rPr>
          <w:rFonts w:ascii="Times New Roman" w:eastAsia="Times New Roman" w:hAnsi="Times New Roman" w:cs="Times New Roman"/>
          <w:b/>
          <w:color w:val="000000"/>
          <w:sz w:val="28"/>
        </w:rPr>
        <w:t xml:space="preserve"> (default for all Whipple specimens)</w:t>
      </w:r>
      <w:r w:rsidRPr="003A217C">
        <w:rPr>
          <w:rFonts w:ascii="Times New Roman" w:eastAsia="Times New Roman" w:hAnsi="Times New Roman" w:cs="Times New Roman"/>
          <w:b/>
          <w:color w:val="000000"/>
          <w:sz w:val="28"/>
        </w:rPr>
        <w:t>:</w:t>
      </w:r>
    </w:p>
    <w:p w:rsidR="00DD228E" w:rsidRPr="00432B73" w:rsidRDefault="00DD228E" w:rsidP="00432B73">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sz w:val="24"/>
        </w:rPr>
      </w:pPr>
    </w:p>
    <w:p w:rsidR="00214442" w:rsidRDefault="007971B5"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noProof/>
          <w:color w:val="000000"/>
          <w:sz w:val="28"/>
        </w:rPr>
        <w:lastRenderedPageBreak/>
        <w:drawing>
          <wp:anchor distT="0" distB="0" distL="114300" distR="114300" simplePos="0" relativeHeight="251664384" behindDoc="1" locked="0" layoutInCell="1" allowOverlap="1">
            <wp:simplePos x="0" y="0"/>
            <wp:positionH relativeFrom="column">
              <wp:posOffset>3839955</wp:posOffset>
            </wp:positionH>
            <wp:positionV relativeFrom="page">
              <wp:posOffset>1048551</wp:posOffset>
            </wp:positionV>
            <wp:extent cx="2152650" cy="2420620"/>
            <wp:effectExtent l="19050" t="19050" r="19050" b="17780"/>
            <wp:wrapTight wrapText="bothSides">
              <wp:wrapPolygon edited="0">
                <wp:start x="-191" y="-170"/>
                <wp:lineTo x="-191" y="21589"/>
                <wp:lineTo x="21600" y="21589"/>
                <wp:lineTo x="21600" y="-170"/>
                <wp:lineTo x="-191" y="-17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2650" cy="24206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14442">
        <w:rPr>
          <w:rFonts w:ascii="Times New Roman" w:eastAsia="Times New Roman" w:hAnsi="Times New Roman" w:cs="Times New Roman"/>
          <w:color w:val="000000"/>
        </w:rPr>
        <w:t xml:space="preserve">Peel away all </w:t>
      </w:r>
      <w:proofErr w:type="spellStart"/>
      <w:r w:rsidR="00214442">
        <w:rPr>
          <w:rFonts w:ascii="Times New Roman" w:eastAsia="Times New Roman" w:hAnsi="Times New Roman" w:cs="Times New Roman"/>
          <w:color w:val="000000"/>
        </w:rPr>
        <w:t>peri</w:t>
      </w:r>
      <w:proofErr w:type="spellEnd"/>
      <w:r w:rsidR="00214442">
        <w:rPr>
          <w:rFonts w:ascii="Times New Roman" w:eastAsia="Times New Roman" w:hAnsi="Times New Roman" w:cs="Times New Roman"/>
          <w:color w:val="000000"/>
        </w:rPr>
        <w:t>-pancreatic adipose tissue and d</w:t>
      </w:r>
      <w:r w:rsidR="00214442" w:rsidRPr="00D95A13">
        <w:rPr>
          <w:rFonts w:ascii="Times New Roman" w:eastAsia="Times New Roman" w:hAnsi="Times New Roman" w:cs="Times New Roman"/>
          <w:color w:val="000000"/>
        </w:rPr>
        <w:t>issect out all possible lym</w:t>
      </w:r>
      <w:r w:rsidR="00214442">
        <w:rPr>
          <w:rFonts w:ascii="Times New Roman" w:eastAsia="Times New Roman" w:hAnsi="Times New Roman" w:cs="Times New Roman"/>
          <w:color w:val="000000"/>
        </w:rPr>
        <w:t xml:space="preserve">ph nodes and dictate </w:t>
      </w:r>
      <w:r w:rsidR="00214442" w:rsidRPr="00D95A13">
        <w:rPr>
          <w:rFonts w:ascii="Times New Roman" w:eastAsia="Times New Roman" w:hAnsi="Times New Roman" w:cs="Times New Roman"/>
          <w:color w:val="000000"/>
        </w:rPr>
        <w:t>number and appearance.</w:t>
      </w:r>
      <w:r w:rsidR="00214442">
        <w:rPr>
          <w:rFonts w:ascii="Times New Roman" w:eastAsia="Times New Roman" w:hAnsi="Times New Roman" w:cs="Times New Roman"/>
          <w:color w:val="000000"/>
        </w:rPr>
        <w:t xml:space="preserve"> Be sure to examine </w:t>
      </w:r>
      <w:proofErr w:type="spellStart"/>
      <w:r w:rsidR="00214442">
        <w:rPr>
          <w:rFonts w:ascii="Times New Roman" w:eastAsia="Times New Roman" w:hAnsi="Times New Roman" w:cs="Times New Roman"/>
          <w:color w:val="000000"/>
        </w:rPr>
        <w:t>peri</w:t>
      </w:r>
      <w:proofErr w:type="spellEnd"/>
      <w:r w:rsidR="00214442">
        <w:rPr>
          <w:rFonts w:ascii="Times New Roman" w:eastAsia="Times New Roman" w:hAnsi="Times New Roman" w:cs="Times New Roman"/>
          <w:color w:val="000000"/>
        </w:rPr>
        <w:t xml:space="preserve">-gastric, </w:t>
      </w:r>
      <w:proofErr w:type="spellStart"/>
      <w:r w:rsidR="00214442">
        <w:rPr>
          <w:rFonts w:ascii="Times New Roman" w:eastAsia="Times New Roman" w:hAnsi="Times New Roman" w:cs="Times New Roman"/>
          <w:color w:val="000000"/>
        </w:rPr>
        <w:t>peri</w:t>
      </w:r>
      <w:proofErr w:type="spellEnd"/>
      <w:r w:rsidR="00214442">
        <w:rPr>
          <w:rFonts w:ascii="Times New Roman" w:eastAsia="Times New Roman" w:hAnsi="Times New Roman" w:cs="Times New Roman"/>
          <w:color w:val="000000"/>
        </w:rPr>
        <w:t>-duodenal, and mesenteric adipose tissue as well.</w:t>
      </w:r>
      <w:r w:rsidR="00C4718F">
        <w:rPr>
          <w:rFonts w:ascii="Times New Roman" w:eastAsia="Times New Roman" w:hAnsi="Times New Roman" w:cs="Times New Roman"/>
          <w:color w:val="000000"/>
        </w:rPr>
        <w:t xml:space="preserve"> </w:t>
      </w:r>
    </w:p>
    <w:p w:rsidR="00C4718F" w:rsidRDefault="00C4718F" w:rsidP="00432B73">
      <w:pPr>
        <w:pStyle w:val="ListParagraph"/>
        <w:shd w:val="clear" w:color="auto" w:fill="FFFFFF"/>
        <w:spacing w:before="100" w:beforeAutospacing="1" w:after="100" w:afterAutospacing="1" w:line="240" w:lineRule="auto"/>
        <w:rPr>
          <w:rFonts w:ascii="Times New Roman" w:eastAsia="Times New Roman" w:hAnsi="Times New Roman" w:cs="Times New Roman"/>
          <w:b/>
          <w:color w:val="000000"/>
        </w:rPr>
      </w:pPr>
    </w:p>
    <w:p w:rsidR="00214442" w:rsidRPr="00D95A13" w:rsidRDefault="00214442" w:rsidP="00214442">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NOTE</w:t>
      </w:r>
      <w:r w:rsidRPr="00D95A13">
        <w:rPr>
          <w:rFonts w:ascii="Times New Roman" w:eastAsia="Times New Roman" w:hAnsi="Times New Roman" w:cs="Times New Roman"/>
          <w:b/>
          <w:color w:val="000000"/>
        </w:rPr>
        <w:t>: If a stent is present within the common bile duct, carefully remove with forceps and a scalpel. Be careful as stents can fray, exposing sharp, pointed ends. If you’re having trouble, please consult a PA or senior resident.</w:t>
      </w:r>
    </w:p>
    <w:p w:rsidR="00214442" w:rsidRDefault="00214442" w:rsidP="00214442">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rPr>
      </w:pPr>
    </w:p>
    <w:p w:rsidR="00214442" w:rsidRPr="00432B73" w:rsidRDefault="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432B73">
        <w:rPr>
          <w:rFonts w:ascii="Times New Roman" w:eastAsia="Times New Roman" w:hAnsi="Times New Roman" w:cs="Times New Roman"/>
          <w:color w:val="000000"/>
        </w:rPr>
        <w:t xml:space="preserve">Probe the ampulla-common bile duct and pancreatic duct (if possible). Section along the probe and through the common bile duct and ampulla to bisect the pancreas. </w:t>
      </w:r>
    </w:p>
    <w:p w:rsidR="00214442"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the tumor appearance (solid or cystic, </w:t>
      </w:r>
      <w:proofErr w:type="spellStart"/>
      <w:r>
        <w:rPr>
          <w:rFonts w:ascii="Times New Roman" w:eastAsia="Times New Roman" w:hAnsi="Times New Roman" w:cs="Times New Roman"/>
          <w:color w:val="000000"/>
        </w:rPr>
        <w:t>etc</w:t>
      </w:r>
      <w:proofErr w:type="spellEnd"/>
      <w:r>
        <w:rPr>
          <w:rFonts w:ascii="Times New Roman" w:eastAsia="Times New Roman" w:hAnsi="Times New Roman" w:cs="Times New Roman"/>
          <w:color w:val="000000"/>
        </w:rPr>
        <w:t xml:space="preserve">), size, location in relation to the duodenum, stomach, common bile duct, main pancreatic duct, ampulla, or other organs, and distance to margins. </w:t>
      </w:r>
      <w:r w:rsidRPr="00432B73">
        <w:rPr>
          <w:rFonts w:ascii="Times New Roman" w:eastAsia="Times New Roman" w:hAnsi="Times New Roman" w:cs="Times New Roman"/>
          <w:b/>
          <w:color w:val="000000"/>
        </w:rPr>
        <w:t xml:space="preserve">Note if the </w:t>
      </w:r>
      <w:r w:rsidR="006C44EE">
        <w:rPr>
          <w:rFonts w:ascii="Times New Roman" w:eastAsia="Times New Roman" w:hAnsi="Times New Roman" w:cs="Times New Roman"/>
          <w:b/>
          <w:color w:val="000000"/>
        </w:rPr>
        <w:t>bulk</w:t>
      </w:r>
      <w:r w:rsidR="006C44EE" w:rsidRPr="00432B73">
        <w:rPr>
          <w:rFonts w:ascii="Times New Roman" w:eastAsia="Times New Roman" w:hAnsi="Times New Roman" w:cs="Times New Roman"/>
          <w:b/>
          <w:color w:val="000000"/>
        </w:rPr>
        <w:t xml:space="preserve"> </w:t>
      </w:r>
      <w:r w:rsidRPr="00432B73">
        <w:rPr>
          <w:rFonts w:ascii="Times New Roman" w:eastAsia="Times New Roman" w:hAnsi="Times New Roman" w:cs="Times New Roman"/>
          <w:b/>
          <w:color w:val="000000"/>
        </w:rPr>
        <w:t>of the tumor is involving pancreas or around common bile duct or ampulla or duodenum</w:t>
      </w:r>
      <w:r>
        <w:rPr>
          <w:rFonts w:ascii="Times New Roman" w:eastAsia="Times New Roman" w:hAnsi="Times New Roman" w:cs="Times New Roman"/>
          <w:color w:val="000000"/>
        </w:rPr>
        <w:t>. (</w:t>
      </w:r>
      <w:r w:rsidRPr="00ED2B49">
        <w:rPr>
          <w:rFonts w:ascii="Times New Roman" w:eastAsia="Times New Roman" w:hAnsi="Times New Roman" w:cs="Times New Roman"/>
          <w:b/>
          <w:color w:val="000000"/>
        </w:rPr>
        <w:t xml:space="preserve">NOTE: </w:t>
      </w:r>
      <w:r w:rsidRPr="00432B73">
        <w:rPr>
          <w:rFonts w:ascii="Times New Roman" w:eastAsia="Times New Roman" w:hAnsi="Times New Roman" w:cs="Times New Roman"/>
          <w:color w:val="000000"/>
        </w:rPr>
        <w:t>gross description, not microscopic examination, is the most important factor to determine the primary tumor site.</w:t>
      </w:r>
      <w:r>
        <w:rPr>
          <w:rFonts w:ascii="Times New Roman" w:eastAsia="Times New Roman" w:hAnsi="Times New Roman" w:cs="Times New Roman"/>
          <w:color w:val="000000"/>
        </w:rPr>
        <w:t xml:space="preserve">) </w:t>
      </w:r>
    </w:p>
    <w:p w:rsidR="00214442"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AB023C">
        <w:rPr>
          <w:rFonts w:ascii="Times New Roman" w:eastAsia="Times New Roman" w:hAnsi="Times New Roman" w:cs="Times New Roman"/>
          <w:color w:val="000000"/>
        </w:rPr>
        <w:t>Serial section the head of the pancreas along the first section plane, through the duodenum. Again, note the gross appearance of the tumor as described above.</w:t>
      </w:r>
      <w:r>
        <w:rPr>
          <w:rFonts w:ascii="Times New Roman" w:eastAsia="Times New Roman" w:hAnsi="Times New Roman" w:cs="Times New Roman"/>
          <w:color w:val="000000"/>
        </w:rPr>
        <w:t xml:space="preserve"> Note the groove area between duodenum and minor papilla for possible groove pancreatitis (fibrotic, hemorrhagic, cystic changes).</w:t>
      </w:r>
    </w:p>
    <w:p w:rsidR="00214442"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ED2B49">
        <w:rPr>
          <w:rFonts w:ascii="Times New Roman" w:eastAsia="Times New Roman" w:hAnsi="Times New Roman" w:cs="Times New Roman"/>
          <w:b/>
          <w:color w:val="000000"/>
        </w:rPr>
        <w:t>NOTE:</w:t>
      </w:r>
      <w:r>
        <w:rPr>
          <w:rFonts w:ascii="Times New Roman" w:eastAsia="Times New Roman" w:hAnsi="Times New Roman" w:cs="Times New Roman"/>
          <w:color w:val="000000"/>
        </w:rPr>
        <w:t xml:space="preserve"> for </w:t>
      </w:r>
      <w:proofErr w:type="spellStart"/>
      <w:r>
        <w:rPr>
          <w:rFonts w:ascii="Times New Roman" w:eastAsia="Times New Roman" w:hAnsi="Times New Roman" w:cs="Times New Roman"/>
          <w:color w:val="000000"/>
        </w:rPr>
        <w:t>intraductal</w:t>
      </w:r>
      <w:proofErr w:type="spellEnd"/>
      <w:r>
        <w:rPr>
          <w:rFonts w:ascii="Times New Roman" w:eastAsia="Times New Roman" w:hAnsi="Times New Roman" w:cs="Times New Roman"/>
          <w:color w:val="000000"/>
        </w:rPr>
        <w:t xml:space="preserve"> (pancreatic duct or bile duct) or intra-</w:t>
      </w:r>
      <w:proofErr w:type="spellStart"/>
      <w:r>
        <w:rPr>
          <w:rFonts w:ascii="Times New Roman" w:eastAsia="Times New Roman" w:hAnsi="Times New Roman" w:cs="Times New Roman"/>
          <w:color w:val="000000"/>
        </w:rPr>
        <w:t>ampullary</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exophytic</w:t>
      </w:r>
      <w:proofErr w:type="spellEnd"/>
      <w:r>
        <w:rPr>
          <w:rFonts w:ascii="Times New Roman" w:eastAsia="Times New Roman" w:hAnsi="Times New Roman" w:cs="Times New Roman"/>
          <w:color w:val="000000"/>
        </w:rPr>
        <w:t xml:space="preserve"> tumors, measure and dictate the </w:t>
      </w:r>
      <w:proofErr w:type="spellStart"/>
      <w:r>
        <w:rPr>
          <w:rFonts w:ascii="Times New Roman" w:eastAsia="Times New Roman" w:hAnsi="Times New Roman" w:cs="Times New Roman"/>
          <w:color w:val="000000"/>
        </w:rPr>
        <w:t>exophytic</w:t>
      </w:r>
      <w:proofErr w:type="spellEnd"/>
      <w:r>
        <w:rPr>
          <w:rFonts w:ascii="Times New Roman" w:eastAsia="Times New Roman" w:hAnsi="Times New Roman" w:cs="Times New Roman"/>
          <w:color w:val="000000"/>
        </w:rPr>
        <w:t xml:space="preserve"> and invasive part of the tumor separately.</w:t>
      </w:r>
    </w:p>
    <w:p w:rsidR="00214442"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NOTE:</w:t>
      </w:r>
      <w:r>
        <w:rPr>
          <w:rFonts w:ascii="Times New Roman" w:eastAsia="Times New Roman" w:hAnsi="Times New Roman" w:cs="Times New Roman"/>
          <w:color w:val="000000"/>
        </w:rPr>
        <w:t xml:space="preserve"> microscopically, common bile duct and pancreatic duct looks similar. So do your best to separate their sections with clear pictures, dictations, and even ink. </w:t>
      </w:r>
      <w:r w:rsidRPr="00AB023C">
        <w:rPr>
          <w:rFonts w:ascii="Times New Roman" w:eastAsia="Times New Roman" w:hAnsi="Times New Roman" w:cs="Times New Roman"/>
          <w:color w:val="000000"/>
        </w:rPr>
        <w:t xml:space="preserve"> </w:t>
      </w:r>
    </w:p>
    <w:p w:rsidR="00214442" w:rsidRPr="00D95A13"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 xml:space="preserve">Dictate gross findings and characteristics: </w:t>
      </w:r>
      <w:r w:rsidRPr="00ED2B49">
        <w:rPr>
          <w:rFonts w:ascii="Times New Roman" w:eastAsia="Times New Roman" w:hAnsi="Times New Roman" w:cs="Times New Roman"/>
          <w:b/>
          <w:color w:val="000000"/>
          <w:u w:val="single"/>
        </w:rPr>
        <w:t>tumor size in 3 dimensions</w:t>
      </w:r>
      <w:r w:rsidRPr="00D95A13">
        <w:rPr>
          <w:rFonts w:ascii="Times New Roman" w:eastAsia="Times New Roman" w:hAnsi="Times New Roman" w:cs="Times New Roman"/>
          <w:color w:val="000000"/>
        </w:rPr>
        <w:t xml:space="preserve">, location, </w:t>
      </w:r>
      <w:r w:rsidRPr="00ED2B49">
        <w:rPr>
          <w:rFonts w:ascii="Times New Roman" w:eastAsia="Times New Roman" w:hAnsi="Times New Roman" w:cs="Times New Roman"/>
          <w:color w:val="000000"/>
          <w:u w:val="single"/>
        </w:rPr>
        <w:t>distance to margins</w:t>
      </w:r>
      <w:r w:rsidRPr="00D95A13">
        <w:rPr>
          <w:rFonts w:ascii="Times New Roman" w:eastAsia="Times New Roman" w:hAnsi="Times New Roman" w:cs="Times New Roman"/>
          <w:color w:val="000000"/>
        </w:rPr>
        <w:t xml:space="preserve">, and involvement of ampulla, duodenum, bile duct, </w:t>
      </w:r>
      <w:r w:rsidR="00ED3308">
        <w:rPr>
          <w:rFonts w:ascii="Times New Roman" w:eastAsia="Times New Roman" w:hAnsi="Times New Roman" w:cs="Times New Roman"/>
          <w:color w:val="000000"/>
        </w:rPr>
        <w:t>peripancreatic fat, vessels</w:t>
      </w:r>
      <w:r w:rsidRPr="00D95A13">
        <w:rPr>
          <w:rFonts w:ascii="Times New Roman" w:eastAsia="Times New Roman" w:hAnsi="Times New Roman" w:cs="Times New Roman"/>
          <w:color w:val="000000"/>
        </w:rPr>
        <w:t xml:space="preserve">, etc.  If the lesion is cystic, state whether it’s </w:t>
      </w:r>
      <w:proofErr w:type="spellStart"/>
      <w:r w:rsidRPr="00D95A13">
        <w:rPr>
          <w:rFonts w:ascii="Times New Roman" w:eastAsia="Times New Roman" w:hAnsi="Times New Roman" w:cs="Times New Roman"/>
          <w:color w:val="000000"/>
        </w:rPr>
        <w:t>unilocular</w:t>
      </w:r>
      <w:proofErr w:type="spellEnd"/>
      <w:r w:rsidRPr="00D95A13">
        <w:rPr>
          <w:rFonts w:ascii="Times New Roman" w:eastAsia="Times New Roman" w:hAnsi="Times New Roman" w:cs="Times New Roman"/>
          <w:color w:val="000000"/>
        </w:rPr>
        <w:t xml:space="preserve"> or </w:t>
      </w:r>
      <w:proofErr w:type="spellStart"/>
      <w:r w:rsidRPr="00D95A13">
        <w:rPr>
          <w:rFonts w:ascii="Times New Roman" w:eastAsia="Times New Roman" w:hAnsi="Times New Roman" w:cs="Times New Roman"/>
          <w:color w:val="000000"/>
        </w:rPr>
        <w:t>multilocular</w:t>
      </w:r>
      <w:proofErr w:type="spellEnd"/>
      <w:r w:rsidRPr="00D95A13">
        <w:rPr>
          <w:rFonts w:ascii="Times New Roman" w:eastAsia="Times New Roman" w:hAnsi="Times New Roman" w:cs="Times New Roman"/>
          <w:color w:val="000000"/>
        </w:rPr>
        <w:t xml:space="preserve"> and if it contains </w:t>
      </w:r>
      <w:proofErr w:type="spellStart"/>
      <w:r w:rsidRPr="00D95A13">
        <w:rPr>
          <w:rFonts w:ascii="Times New Roman" w:eastAsia="Times New Roman" w:hAnsi="Times New Roman" w:cs="Times New Roman"/>
          <w:color w:val="000000"/>
        </w:rPr>
        <w:t>papillations</w:t>
      </w:r>
      <w:proofErr w:type="spellEnd"/>
      <w:r>
        <w:rPr>
          <w:rFonts w:ascii="Times New Roman" w:eastAsia="Times New Roman" w:hAnsi="Times New Roman" w:cs="Times New Roman"/>
          <w:color w:val="000000"/>
        </w:rPr>
        <w:t>, solid component, thick septa, or mucinous/serous fluid</w:t>
      </w:r>
      <w:r w:rsidRPr="00D95A13">
        <w:rPr>
          <w:rFonts w:ascii="Times New Roman" w:eastAsia="Times New Roman" w:hAnsi="Times New Roman" w:cs="Times New Roman"/>
          <w:color w:val="000000"/>
        </w:rPr>
        <w:t xml:space="preserve">. Identify and dictate </w:t>
      </w:r>
      <w:r>
        <w:rPr>
          <w:rFonts w:ascii="Times New Roman" w:eastAsia="Times New Roman" w:hAnsi="Times New Roman" w:cs="Times New Roman"/>
          <w:color w:val="000000"/>
        </w:rPr>
        <w:t>the relationship of the</w:t>
      </w:r>
      <w:r w:rsidRPr="00D95A13">
        <w:rPr>
          <w:rFonts w:ascii="Times New Roman" w:eastAsia="Times New Roman" w:hAnsi="Times New Roman" w:cs="Times New Roman"/>
          <w:color w:val="000000"/>
        </w:rPr>
        <w:t xml:space="preserve"> cystic lesion </w:t>
      </w:r>
      <w:r>
        <w:rPr>
          <w:rFonts w:ascii="Times New Roman" w:eastAsia="Times New Roman" w:hAnsi="Times New Roman" w:cs="Times New Roman"/>
          <w:color w:val="000000"/>
        </w:rPr>
        <w:t>with the main and branch pancreatic</w:t>
      </w:r>
      <w:r w:rsidRPr="00D95A13">
        <w:rPr>
          <w:rFonts w:ascii="Times New Roman" w:eastAsia="Times New Roman" w:hAnsi="Times New Roman" w:cs="Times New Roman"/>
          <w:color w:val="000000"/>
        </w:rPr>
        <w:t xml:space="preserve"> ducts.</w:t>
      </w:r>
    </w:p>
    <w:p w:rsidR="00214442" w:rsidRPr="00D95A13"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Dictate any secondary pathology findings such as dilated ducts, calculi, additional lesions or stents.</w:t>
      </w:r>
    </w:p>
    <w:p w:rsidR="00214442" w:rsidRPr="00D95A13" w:rsidRDefault="00214442" w:rsidP="00214442">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Take photographs of the serial sections with close ups of all cystic lesions. Gross photographs of cystic lesions may help to differentiate one type of cystic lesion from the other.</w:t>
      </w:r>
    </w:p>
    <w:p w:rsidR="00214442" w:rsidRPr="0032388F" w:rsidRDefault="00214442" w:rsidP="00214442">
      <w:pPr>
        <w:shd w:val="clear" w:color="auto" w:fill="FFFFFF"/>
        <w:spacing w:before="100" w:beforeAutospacing="1" w:after="100" w:afterAutospacing="1" w:line="240" w:lineRule="auto"/>
        <w:rPr>
          <w:rFonts w:ascii="Times New Roman" w:eastAsia="Times New Roman" w:hAnsi="Times New Roman" w:cs="Times New Roman"/>
          <w:b/>
          <w:color w:val="000000"/>
          <w:u w:val="single"/>
        </w:rPr>
      </w:pPr>
      <w:r w:rsidRPr="0032388F">
        <w:rPr>
          <w:rFonts w:ascii="Times New Roman" w:eastAsia="Times New Roman" w:hAnsi="Times New Roman" w:cs="Times New Roman"/>
          <w:b/>
          <w:color w:val="000000"/>
          <w:u w:val="single"/>
        </w:rPr>
        <w:t>Sections for Histology</w:t>
      </w:r>
    </w:p>
    <w:p w:rsidR="00214442" w:rsidRPr="00D95A13" w:rsidRDefault="00214442" w:rsidP="00214442">
      <w:pPr>
        <w:pStyle w:val="ListParagraph"/>
        <w:numPr>
          <w:ilvl w:val="0"/>
          <w:numId w:val="6"/>
        </w:numPr>
        <w:shd w:val="clear" w:color="auto" w:fill="FFFFFF"/>
        <w:spacing w:before="100" w:beforeAutospacing="1" w:after="100" w:afterAutospacing="1" w:line="240" w:lineRule="auto"/>
        <w:rPr>
          <w:rFonts w:ascii="Times New Roman" w:eastAsia="Times New Roman" w:hAnsi="Times New Roman" w:cs="Times New Roman"/>
          <w:b/>
          <w:color w:val="000000"/>
        </w:rPr>
      </w:pPr>
      <w:r w:rsidRPr="00D95A13">
        <w:rPr>
          <w:rFonts w:ascii="Times New Roman" w:eastAsia="Times New Roman" w:hAnsi="Times New Roman" w:cs="Times New Roman"/>
          <w:color w:val="000000"/>
        </w:rPr>
        <w:t xml:space="preserve">Pancreatic </w:t>
      </w:r>
      <w:r>
        <w:rPr>
          <w:rFonts w:ascii="Times New Roman" w:eastAsia="Times New Roman" w:hAnsi="Times New Roman" w:cs="Times New Roman"/>
          <w:color w:val="000000"/>
        </w:rPr>
        <w:t xml:space="preserve">neck </w:t>
      </w:r>
      <w:r w:rsidRPr="00D95A13">
        <w:rPr>
          <w:rFonts w:ascii="Times New Roman" w:eastAsia="Times New Roman" w:hAnsi="Times New Roman" w:cs="Times New Roman"/>
          <w:color w:val="000000"/>
        </w:rPr>
        <w:t>margin and common bile duct margin</w:t>
      </w:r>
      <w:r>
        <w:rPr>
          <w:rFonts w:ascii="Times New Roman" w:eastAsia="Times New Roman" w:hAnsi="Times New Roman" w:cs="Times New Roman"/>
          <w:color w:val="000000"/>
        </w:rPr>
        <w:t>s</w:t>
      </w:r>
      <w:r w:rsidRPr="00D95A13">
        <w:rPr>
          <w:rFonts w:ascii="Times New Roman" w:eastAsia="Times New Roman" w:hAnsi="Times New Roman" w:cs="Times New Roman"/>
          <w:color w:val="000000"/>
        </w:rPr>
        <w:t xml:space="preserve">, shaved and submitted </w:t>
      </w:r>
      <w:proofErr w:type="spellStart"/>
      <w:r w:rsidRPr="00D95A13">
        <w:rPr>
          <w:rFonts w:ascii="Times New Roman" w:eastAsia="Times New Roman" w:hAnsi="Times New Roman" w:cs="Times New Roman"/>
          <w:color w:val="000000"/>
        </w:rPr>
        <w:t>en</w:t>
      </w:r>
      <w:proofErr w:type="spellEnd"/>
      <w:r w:rsidRPr="00D95A13">
        <w:rPr>
          <w:rFonts w:ascii="Times New Roman" w:eastAsia="Times New Roman" w:hAnsi="Times New Roman" w:cs="Times New Roman"/>
          <w:color w:val="000000"/>
        </w:rPr>
        <w:t xml:space="preserve"> face (if not already submitted for frozen section).</w:t>
      </w:r>
    </w:p>
    <w:p w:rsidR="00214442" w:rsidRPr="00D95A13" w:rsidRDefault="00214442" w:rsidP="00214442">
      <w:pPr>
        <w:pStyle w:val="ListParagraph"/>
        <w:numPr>
          <w:ilvl w:val="0"/>
          <w:numId w:val="6"/>
        </w:numPr>
        <w:shd w:val="clear" w:color="auto" w:fill="FFFFFF"/>
        <w:spacing w:before="100" w:beforeAutospacing="1" w:after="100" w:afterAutospacing="1" w:line="240" w:lineRule="auto"/>
        <w:rPr>
          <w:rFonts w:ascii="Times New Roman" w:eastAsia="Times New Roman" w:hAnsi="Times New Roman" w:cs="Times New Roman"/>
          <w:b/>
          <w:color w:val="000000"/>
        </w:rPr>
      </w:pPr>
      <w:r w:rsidRPr="00D95A13">
        <w:rPr>
          <w:rFonts w:ascii="Times New Roman" w:eastAsia="Times New Roman" w:hAnsi="Times New Roman" w:cs="Times New Roman"/>
          <w:color w:val="000000"/>
        </w:rPr>
        <w:t>Unc</w:t>
      </w:r>
      <w:r>
        <w:rPr>
          <w:rFonts w:ascii="Times New Roman" w:eastAsia="Times New Roman" w:hAnsi="Times New Roman" w:cs="Times New Roman"/>
          <w:color w:val="000000"/>
        </w:rPr>
        <w:t>inate/retroperitoneal/SMA margin</w:t>
      </w:r>
      <w:r w:rsidRPr="00D95A1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ink, </w:t>
      </w:r>
      <w:r w:rsidRPr="00D95A13">
        <w:rPr>
          <w:rFonts w:ascii="Times New Roman" w:eastAsia="Times New Roman" w:hAnsi="Times New Roman" w:cs="Times New Roman"/>
          <w:color w:val="000000"/>
        </w:rPr>
        <w:t>transected and serially sectioned.</w:t>
      </w:r>
      <w:r>
        <w:rPr>
          <w:rFonts w:ascii="Times New Roman" w:eastAsia="Times New Roman" w:hAnsi="Times New Roman" w:cs="Times New Roman"/>
          <w:color w:val="000000"/>
        </w:rPr>
        <w:t xml:space="preserve"> Submit radial sections in total. Multiple sections can be put in one cassette. </w:t>
      </w:r>
    </w:p>
    <w:p w:rsidR="00214442" w:rsidRPr="00ED2B49" w:rsidRDefault="00214442" w:rsidP="00214442">
      <w:pPr>
        <w:pStyle w:val="ListParagraph"/>
        <w:numPr>
          <w:ilvl w:val="0"/>
          <w:numId w:val="6"/>
        </w:numPr>
        <w:shd w:val="clear" w:color="auto" w:fill="FFFFFF"/>
        <w:spacing w:before="100" w:beforeAutospacing="1" w:after="100" w:afterAutospacing="1" w:line="240" w:lineRule="auto"/>
        <w:rPr>
          <w:rFonts w:ascii="Times New Roman" w:eastAsia="Times New Roman" w:hAnsi="Times New Roman" w:cs="Times New Roman"/>
          <w:b/>
          <w:color w:val="000000"/>
        </w:rPr>
      </w:pPr>
      <w:r w:rsidRPr="00D95A13">
        <w:rPr>
          <w:rFonts w:ascii="Times New Roman" w:eastAsia="Times New Roman" w:hAnsi="Times New Roman" w:cs="Times New Roman"/>
          <w:color w:val="000000"/>
        </w:rPr>
        <w:t xml:space="preserve">Any other vascular or specific margins designated by surgeon, </w:t>
      </w:r>
      <w:r>
        <w:rPr>
          <w:rFonts w:ascii="Times New Roman" w:eastAsia="Times New Roman" w:hAnsi="Times New Roman" w:cs="Times New Roman"/>
          <w:color w:val="000000"/>
        </w:rPr>
        <w:t xml:space="preserve">ink, submit radial section to margins unless there is complete vascular lumen, in which case shave and submit </w:t>
      </w:r>
      <w:proofErr w:type="spellStart"/>
      <w:r>
        <w:rPr>
          <w:rFonts w:ascii="Times New Roman" w:eastAsia="Times New Roman" w:hAnsi="Times New Roman" w:cs="Times New Roman"/>
          <w:color w:val="000000"/>
        </w:rPr>
        <w:t>en</w:t>
      </w:r>
      <w:proofErr w:type="spellEnd"/>
      <w:r>
        <w:rPr>
          <w:rFonts w:ascii="Times New Roman" w:eastAsia="Times New Roman" w:hAnsi="Times New Roman" w:cs="Times New Roman"/>
          <w:color w:val="000000"/>
        </w:rPr>
        <w:t xml:space="preserve"> face </w:t>
      </w:r>
      <w:r w:rsidR="00561195">
        <w:rPr>
          <w:rFonts w:ascii="Times New Roman" w:eastAsia="Times New Roman" w:hAnsi="Times New Roman" w:cs="Times New Roman"/>
          <w:color w:val="000000"/>
        </w:rPr>
        <w:t xml:space="preserve">vascular </w:t>
      </w:r>
      <w:r>
        <w:rPr>
          <w:rFonts w:ascii="Times New Roman" w:eastAsia="Times New Roman" w:hAnsi="Times New Roman" w:cs="Times New Roman"/>
          <w:color w:val="000000"/>
        </w:rPr>
        <w:t>margin</w:t>
      </w:r>
      <w:r w:rsidR="00561195">
        <w:rPr>
          <w:rFonts w:ascii="Times New Roman" w:eastAsia="Times New Roman" w:hAnsi="Times New Roman" w:cs="Times New Roman"/>
          <w:color w:val="000000"/>
        </w:rPr>
        <w:t>s</w:t>
      </w:r>
      <w:r>
        <w:rPr>
          <w:rFonts w:ascii="Times New Roman" w:eastAsia="Times New Roman" w:hAnsi="Times New Roman" w:cs="Times New Roman"/>
          <w:color w:val="000000"/>
        </w:rPr>
        <w:t>.</w:t>
      </w:r>
    </w:p>
    <w:p w:rsidR="00214442" w:rsidRPr="00D95A13" w:rsidRDefault="00214442" w:rsidP="00214442">
      <w:pPr>
        <w:pStyle w:val="ListParagraph"/>
        <w:numPr>
          <w:ilvl w:val="0"/>
          <w:numId w:val="6"/>
        </w:numPr>
        <w:shd w:val="clear" w:color="auto" w:fill="FFFFFF"/>
        <w:spacing w:before="100" w:beforeAutospacing="1" w:after="100" w:afterAutospacing="1"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Gastric and duodenal margins are only required if close to the tumor. </w:t>
      </w:r>
    </w:p>
    <w:p w:rsidR="00214442" w:rsidRDefault="00214442" w:rsidP="00214442">
      <w:pPr>
        <w:pStyle w:val="ListParagraph"/>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lastRenderedPageBreak/>
        <w:t xml:space="preserve">Generally, </w:t>
      </w:r>
      <w:r w:rsidRPr="0032388F">
        <w:rPr>
          <w:rFonts w:ascii="Times New Roman" w:eastAsia="Times New Roman" w:hAnsi="Times New Roman" w:cs="Times New Roman"/>
          <w:color w:val="000000"/>
        </w:rPr>
        <w:t>5 sections of the tumor</w:t>
      </w:r>
      <w:r>
        <w:rPr>
          <w:rFonts w:ascii="Times New Roman" w:eastAsia="Times New Roman" w:hAnsi="Times New Roman" w:cs="Times New Roman"/>
          <w:color w:val="000000"/>
        </w:rPr>
        <w:t xml:space="preserve"> (</w:t>
      </w:r>
      <w:r w:rsidRPr="00ED2B49">
        <w:rPr>
          <w:rFonts w:ascii="Times New Roman" w:eastAsia="Times New Roman" w:hAnsi="Times New Roman" w:cs="Times New Roman"/>
          <w:b/>
          <w:color w:val="000000"/>
        </w:rPr>
        <w:t>except mucinous cystic lesions</w:t>
      </w:r>
      <w:r>
        <w:rPr>
          <w:rFonts w:ascii="Times New Roman" w:eastAsia="Times New Roman" w:hAnsi="Times New Roman" w:cs="Times New Roman"/>
          <w:color w:val="000000"/>
        </w:rPr>
        <w:t>, see below)</w:t>
      </w:r>
      <w:r w:rsidRPr="00D95A1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in relation to ampulla, common bile duct, duodenum, pancreatic duct, </w:t>
      </w:r>
      <w:r w:rsidR="00ED3308">
        <w:rPr>
          <w:rFonts w:ascii="Times New Roman" w:eastAsia="Times New Roman" w:hAnsi="Times New Roman" w:cs="Times New Roman"/>
          <w:color w:val="000000"/>
        </w:rPr>
        <w:t xml:space="preserve">vessels, </w:t>
      </w:r>
      <w:r>
        <w:rPr>
          <w:rFonts w:ascii="Times New Roman" w:eastAsia="Times New Roman" w:hAnsi="Times New Roman" w:cs="Times New Roman"/>
          <w:color w:val="000000"/>
        </w:rPr>
        <w:t xml:space="preserve">closest margins, other involved organs or structures, </w:t>
      </w:r>
      <w:r w:rsidRPr="00D95A13">
        <w:rPr>
          <w:rFonts w:ascii="Times New Roman" w:eastAsia="Times New Roman" w:hAnsi="Times New Roman" w:cs="Times New Roman"/>
          <w:color w:val="000000"/>
        </w:rPr>
        <w:t>or as many sections as needed to identify origin</w:t>
      </w:r>
      <w:r>
        <w:rPr>
          <w:rFonts w:ascii="Times New Roman" w:eastAsia="Times New Roman" w:hAnsi="Times New Roman" w:cs="Times New Roman"/>
          <w:color w:val="000000"/>
        </w:rPr>
        <w:t>, higher grade lesion,</w:t>
      </w:r>
      <w:r w:rsidRPr="00D95A13">
        <w:rPr>
          <w:rFonts w:ascii="Times New Roman" w:eastAsia="Times New Roman" w:hAnsi="Times New Roman" w:cs="Times New Roman"/>
          <w:color w:val="000000"/>
        </w:rPr>
        <w:t xml:space="preserve"> and extent. See note below.</w:t>
      </w:r>
    </w:p>
    <w:p w:rsidR="00214442" w:rsidRDefault="00214442" w:rsidP="00214442">
      <w:pPr>
        <w:pStyle w:val="ListParagraph"/>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w:t>
      </w:r>
      <w:r w:rsidRPr="0032388F">
        <w:rPr>
          <w:rFonts w:ascii="Times New Roman" w:eastAsia="Times New Roman" w:hAnsi="Times New Roman" w:cs="Times New Roman"/>
          <w:b/>
          <w:color w:val="000000"/>
        </w:rPr>
        <w:t>mucinous cystic lesions</w:t>
      </w:r>
      <w:r w:rsidRPr="0032388F">
        <w:rPr>
          <w:rFonts w:ascii="Times New Roman" w:eastAsia="Times New Roman" w:hAnsi="Times New Roman" w:cs="Times New Roman"/>
          <w:color w:val="000000"/>
        </w:rPr>
        <w:t>, completely submit the cyst</w:t>
      </w:r>
      <w:r>
        <w:rPr>
          <w:rFonts w:ascii="Times New Roman" w:eastAsia="Times New Roman" w:hAnsi="Times New Roman" w:cs="Times New Roman"/>
          <w:color w:val="000000"/>
        </w:rPr>
        <w:t xml:space="preserve"> unless it is over 20 cassettes. If &gt;20 cassettes, extensively sample areas with solid component, thick septa, or </w:t>
      </w:r>
      <w:proofErr w:type="spellStart"/>
      <w:r>
        <w:rPr>
          <w:rFonts w:ascii="Times New Roman" w:eastAsia="Times New Roman" w:hAnsi="Times New Roman" w:cs="Times New Roman"/>
          <w:color w:val="000000"/>
        </w:rPr>
        <w:t>papillations</w:t>
      </w:r>
      <w:proofErr w:type="spellEnd"/>
      <w:r>
        <w:rPr>
          <w:rFonts w:ascii="Times New Roman" w:eastAsia="Times New Roman" w:hAnsi="Times New Roman" w:cs="Times New Roman"/>
          <w:color w:val="000000"/>
        </w:rPr>
        <w:t>. Consult signing attending for preference. If not sure mucinous cyst or not, then follow procedure for mucinous cysts.</w:t>
      </w:r>
    </w:p>
    <w:p w:rsidR="00214442" w:rsidRPr="00D95A13" w:rsidRDefault="00214442" w:rsidP="00214442">
      <w:pPr>
        <w:pStyle w:val="ListParagraph"/>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w:t>
      </w:r>
      <w:r w:rsidR="00ED3308">
        <w:rPr>
          <w:rFonts w:ascii="Times New Roman" w:eastAsia="Times New Roman" w:hAnsi="Times New Roman" w:cs="Times New Roman"/>
          <w:color w:val="000000"/>
        </w:rPr>
        <w:t xml:space="preserve">treated pancreatic adenocarcinoma </w:t>
      </w:r>
      <w:r>
        <w:rPr>
          <w:rFonts w:ascii="Times New Roman" w:eastAsia="Times New Roman" w:hAnsi="Times New Roman" w:cs="Times New Roman"/>
          <w:color w:val="000000"/>
        </w:rPr>
        <w:t xml:space="preserve">cases </w:t>
      </w:r>
      <w:r w:rsidR="00ED3308">
        <w:rPr>
          <w:rFonts w:ascii="Times New Roman" w:eastAsia="Times New Roman" w:hAnsi="Times New Roman" w:cs="Times New Roman"/>
          <w:color w:val="000000"/>
        </w:rPr>
        <w:t xml:space="preserve">or cases </w:t>
      </w:r>
      <w:r>
        <w:rPr>
          <w:rFonts w:ascii="Times New Roman" w:eastAsia="Times New Roman" w:hAnsi="Times New Roman" w:cs="Times New Roman"/>
          <w:color w:val="000000"/>
        </w:rPr>
        <w:t xml:space="preserve">that </w:t>
      </w:r>
      <w:r w:rsidRPr="0032388F">
        <w:rPr>
          <w:rFonts w:ascii="Times New Roman" w:eastAsia="Times New Roman" w:hAnsi="Times New Roman" w:cs="Times New Roman"/>
          <w:color w:val="000000"/>
        </w:rPr>
        <w:t>no discrete tumor</w:t>
      </w:r>
      <w:r>
        <w:rPr>
          <w:rFonts w:ascii="Times New Roman" w:eastAsia="Times New Roman" w:hAnsi="Times New Roman" w:cs="Times New Roman"/>
          <w:color w:val="000000"/>
        </w:rPr>
        <w:t xml:space="preserve"> is grossly identified but was resected for tumo</w:t>
      </w:r>
      <w:r w:rsidR="00ED3308">
        <w:rPr>
          <w:rFonts w:ascii="Times New Roman" w:eastAsia="Times New Roman" w:hAnsi="Times New Roman" w:cs="Times New Roman"/>
          <w:color w:val="000000"/>
        </w:rPr>
        <w:t>r</w:t>
      </w:r>
      <w:r>
        <w:rPr>
          <w:rFonts w:ascii="Times New Roman" w:eastAsia="Times New Roman" w:hAnsi="Times New Roman" w:cs="Times New Roman"/>
          <w:color w:val="000000"/>
        </w:rPr>
        <w:t xml:space="preserve">, </w:t>
      </w:r>
      <w:r w:rsidRPr="0032388F">
        <w:rPr>
          <w:rFonts w:ascii="Times New Roman" w:eastAsia="Times New Roman" w:hAnsi="Times New Roman" w:cs="Times New Roman"/>
          <w:color w:val="000000"/>
        </w:rPr>
        <w:t>extensively sample</w:t>
      </w:r>
      <w:r>
        <w:rPr>
          <w:rFonts w:ascii="Times New Roman" w:eastAsia="Times New Roman" w:hAnsi="Times New Roman" w:cs="Times New Roman"/>
          <w:color w:val="000000"/>
        </w:rPr>
        <w:t xml:space="preserve"> any fibrotic or suspicious areas (</w:t>
      </w:r>
      <w:r w:rsidRPr="00FB57C0">
        <w:rPr>
          <w:rFonts w:ascii="Times New Roman" w:eastAsia="Times New Roman" w:hAnsi="Times New Roman" w:cs="Times New Roman"/>
          <w:color w:val="000000"/>
        </w:rPr>
        <w:t>generally &gt;10 sections</w:t>
      </w:r>
      <w:r w:rsidR="00ED3308">
        <w:rPr>
          <w:rFonts w:ascii="Times New Roman" w:eastAsia="Times New Roman" w:hAnsi="Times New Roman" w:cs="Times New Roman"/>
          <w:color w:val="000000"/>
        </w:rPr>
        <w:t xml:space="preserve"> or submit the entire tumor bed</w:t>
      </w:r>
      <w:r>
        <w:rPr>
          <w:rFonts w:ascii="Times New Roman" w:eastAsia="Times New Roman" w:hAnsi="Times New Roman" w:cs="Times New Roman"/>
          <w:color w:val="000000"/>
        </w:rPr>
        <w:t xml:space="preserve">). Consult signing attending and surgeon for sections.  </w:t>
      </w:r>
    </w:p>
    <w:p w:rsidR="00214442" w:rsidRPr="00D95A13" w:rsidRDefault="00214442" w:rsidP="00214442">
      <w:pPr>
        <w:pStyle w:val="ListParagraph"/>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All possible lymph nodes.</w:t>
      </w:r>
      <w:r>
        <w:rPr>
          <w:rFonts w:ascii="Times New Roman" w:eastAsia="Times New Roman" w:hAnsi="Times New Roman" w:cs="Times New Roman"/>
          <w:color w:val="000000"/>
        </w:rPr>
        <w:t xml:space="preserve"> Generally, &gt;12 lymph nodes are required. </w:t>
      </w:r>
    </w:p>
    <w:p w:rsidR="00214442" w:rsidRPr="00D95A13" w:rsidRDefault="00214442" w:rsidP="00214442">
      <w:pPr>
        <w:pStyle w:val="ListParagraph"/>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Any other gross abnormalities.</w:t>
      </w:r>
    </w:p>
    <w:p w:rsidR="00214442" w:rsidRDefault="00214442" w:rsidP="00214442">
      <w:pPr>
        <w:shd w:val="clear" w:color="auto" w:fill="FFFFFF"/>
        <w:spacing w:before="100" w:beforeAutospacing="1" w:after="100" w:afterAutospacing="1" w:line="240" w:lineRule="auto"/>
        <w:ind w:left="360"/>
        <w:rPr>
          <w:rFonts w:ascii="Times New Roman" w:eastAsia="Times New Roman" w:hAnsi="Times New Roman" w:cs="Times New Roman"/>
          <w:b/>
          <w:color w:val="000000"/>
        </w:rPr>
      </w:pPr>
      <w:r>
        <w:rPr>
          <w:rFonts w:ascii="Times New Roman" w:eastAsia="Times New Roman" w:hAnsi="Times New Roman" w:cs="Times New Roman"/>
          <w:b/>
          <w:color w:val="000000"/>
        </w:rPr>
        <w:t>NOTE:</w:t>
      </w:r>
      <w:r w:rsidRPr="00D95A13">
        <w:rPr>
          <w:rFonts w:eastAsiaTheme="minorEastAsia"/>
          <w:b/>
        </w:rPr>
        <w:t xml:space="preserve"> </w:t>
      </w:r>
      <w:r>
        <w:rPr>
          <w:rFonts w:ascii="Times New Roman" w:eastAsia="Times New Roman" w:hAnsi="Times New Roman" w:cs="Times New Roman"/>
          <w:b/>
          <w:color w:val="000000"/>
        </w:rPr>
        <w:t>Mucinous c</w:t>
      </w:r>
      <w:r w:rsidRPr="00D95A13">
        <w:rPr>
          <w:rFonts w:ascii="Times New Roman" w:eastAsia="Times New Roman" w:hAnsi="Times New Roman" w:cs="Times New Roman"/>
          <w:b/>
          <w:color w:val="000000"/>
        </w:rPr>
        <w:t>ystic lesions should be completely submitted unless they are very large, in which extensive sampling is acceptable. Pancreata that are resected for cancer that do not demonstrate cancer on the first round of slides must be re-grossed and extensively sampled. In addition, the surgeon should be contacted to discuss the case by the GA sign out team. Please consult with the GA faculty for any questions.</w:t>
      </w:r>
    </w:p>
    <w:p w:rsidR="001552BE" w:rsidRPr="00432B73" w:rsidRDefault="00690B99">
      <w:pPr>
        <w:pStyle w:val="ListParagraph"/>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4"/>
        </w:rPr>
      </w:pPr>
      <w:r w:rsidRPr="004E2C01">
        <w:rPr>
          <w:rFonts w:ascii="Times New Roman" w:eastAsia="Times New Roman" w:hAnsi="Times New Roman" w:cs="Times New Roman"/>
          <w:b/>
          <w:noProof/>
          <w:color w:val="000000"/>
        </w:rPr>
        <w:drawing>
          <wp:anchor distT="0" distB="0" distL="114300" distR="114300" simplePos="0" relativeHeight="251658240" behindDoc="1" locked="0" layoutInCell="1" allowOverlap="1">
            <wp:simplePos x="0" y="0"/>
            <wp:positionH relativeFrom="margin">
              <wp:posOffset>4128135</wp:posOffset>
            </wp:positionH>
            <wp:positionV relativeFrom="page">
              <wp:posOffset>3524250</wp:posOffset>
            </wp:positionV>
            <wp:extent cx="2272030" cy="2247900"/>
            <wp:effectExtent l="19050" t="19050" r="13970" b="19050"/>
            <wp:wrapTight wrapText="bothSides">
              <wp:wrapPolygon edited="0">
                <wp:start x="-181" y="-183"/>
                <wp:lineTo x="-181" y="21600"/>
                <wp:lineTo x="21552" y="21600"/>
                <wp:lineTo x="21552" y="-183"/>
                <wp:lineTo x="-181" y="-18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338" r="54808" b="2559"/>
                    <a:stretch/>
                  </pic:blipFill>
                  <pic:spPr bwMode="auto">
                    <a:xfrm>
                      <a:off x="0" y="0"/>
                      <a:ext cx="2272030" cy="22479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B6C">
        <w:rPr>
          <w:rFonts w:ascii="Times New Roman" w:eastAsia="Times New Roman" w:hAnsi="Times New Roman" w:cs="Times New Roman"/>
          <w:b/>
          <w:color w:val="000000"/>
          <w:sz w:val="28"/>
        </w:rPr>
        <w:t>Axial</w:t>
      </w:r>
      <w:r w:rsidR="00827B6C" w:rsidRPr="00726B1C">
        <w:rPr>
          <w:rFonts w:ascii="Times New Roman" w:eastAsia="Times New Roman" w:hAnsi="Times New Roman" w:cs="Times New Roman"/>
          <w:b/>
          <w:color w:val="000000"/>
          <w:sz w:val="28"/>
        </w:rPr>
        <w:t xml:space="preserve"> method</w:t>
      </w:r>
      <w:r w:rsidR="00827B6C">
        <w:rPr>
          <w:rFonts w:ascii="Times New Roman" w:eastAsia="Times New Roman" w:hAnsi="Times New Roman" w:cs="Times New Roman"/>
          <w:b/>
          <w:color w:val="000000"/>
          <w:sz w:val="28"/>
        </w:rPr>
        <w:t xml:space="preserve"> (known pancreatic primary tumors except pancreatic </w:t>
      </w:r>
      <w:proofErr w:type="spellStart"/>
      <w:r w:rsidR="00827B6C">
        <w:rPr>
          <w:rFonts w:ascii="Times New Roman" w:eastAsia="Times New Roman" w:hAnsi="Times New Roman" w:cs="Times New Roman"/>
          <w:b/>
          <w:color w:val="000000"/>
          <w:sz w:val="28"/>
        </w:rPr>
        <w:t>intraductal</w:t>
      </w:r>
      <w:proofErr w:type="spellEnd"/>
      <w:r w:rsidR="00827B6C">
        <w:rPr>
          <w:rFonts w:ascii="Times New Roman" w:eastAsia="Times New Roman" w:hAnsi="Times New Roman" w:cs="Times New Roman"/>
          <w:b/>
          <w:color w:val="000000"/>
          <w:sz w:val="28"/>
        </w:rPr>
        <w:t xml:space="preserve"> or mucinous neoplasms)</w:t>
      </w:r>
      <w:r w:rsidR="00827B6C" w:rsidRPr="00726B1C">
        <w:rPr>
          <w:rFonts w:ascii="Times New Roman" w:eastAsia="Times New Roman" w:hAnsi="Times New Roman" w:cs="Times New Roman"/>
          <w:b/>
          <w:color w:val="000000"/>
          <w:sz w:val="28"/>
        </w:rPr>
        <w:t>:</w:t>
      </w:r>
    </w:p>
    <w:p w:rsidR="001552BE" w:rsidRPr="00432B73" w:rsidRDefault="001552BE" w:rsidP="00432B73">
      <w:pPr>
        <w:pStyle w:val="ListParagraph"/>
        <w:shd w:val="clear" w:color="auto" w:fill="FFFFFF"/>
        <w:spacing w:before="100" w:beforeAutospacing="1" w:after="100" w:afterAutospacing="1" w:line="240" w:lineRule="auto"/>
        <w:ind w:left="360"/>
        <w:rPr>
          <w:rFonts w:ascii="Times New Roman" w:eastAsia="Times New Roman" w:hAnsi="Times New Roman" w:cs="Times New Roman"/>
          <w:color w:val="000000"/>
          <w:sz w:val="24"/>
        </w:rPr>
      </w:pPr>
    </w:p>
    <w:p w:rsidR="004E2C01" w:rsidRDefault="004E2C01" w:rsidP="001552BE">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Ink anterior, posterior surface, vascular groove (SMV surface), and </w:t>
      </w:r>
      <w:proofErr w:type="spellStart"/>
      <w:r>
        <w:rPr>
          <w:rFonts w:ascii="Times New Roman" w:eastAsia="Times New Roman" w:hAnsi="Times New Roman" w:cs="Times New Roman"/>
          <w:color w:val="000000"/>
        </w:rPr>
        <w:t>pseudoretroperitoneal</w:t>
      </w:r>
      <w:proofErr w:type="spellEnd"/>
      <w:r>
        <w:rPr>
          <w:rFonts w:ascii="Times New Roman" w:eastAsia="Times New Roman" w:hAnsi="Times New Roman" w:cs="Times New Roman"/>
          <w:color w:val="000000"/>
        </w:rPr>
        <w:t>/SMA margins (see figure at right)</w:t>
      </w:r>
      <w:r w:rsidR="001552BE">
        <w:rPr>
          <w:rFonts w:ascii="Times New Roman" w:eastAsia="Times New Roman" w:hAnsi="Times New Roman" w:cs="Times New Roman"/>
          <w:color w:val="000000"/>
        </w:rPr>
        <w:t>.</w:t>
      </w:r>
    </w:p>
    <w:p w:rsidR="004E2C01" w:rsidRDefault="004E2C01" w:rsidP="004E2C01">
      <w:pPr>
        <w:numPr>
          <w:ilvl w:val="0"/>
          <w:numId w:val="4"/>
        </w:num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Remove duodenum and stomach that is not attached to the pancreas. </w:t>
      </w:r>
    </w:p>
    <w:p w:rsidR="004E2C01" w:rsidRDefault="004E2C01" w:rsidP="004E2C01">
      <w:pPr>
        <w:numPr>
          <w:ilvl w:val="0"/>
          <w:numId w:val="4"/>
        </w:num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Serial slicing the pancreas into 3-4 mm thick slices along the axial plane perpendicular to the descending part of the duodenum</w:t>
      </w:r>
      <w:r w:rsidR="0008786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(see figure at right)</w:t>
      </w:r>
      <w:r w:rsidR="000C4C76">
        <w:rPr>
          <w:rFonts w:ascii="Times New Roman" w:eastAsia="Times New Roman" w:hAnsi="Times New Roman" w:cs="Times New Roman"/>
          <w:color w:val="000000"/>
        </w:rPr>
        <w:t>.</w:t>
      </w:r>
    </w:p>
    <w:p w:rsidR="00F44D1F" w:rsidRDefault="00F44D1F">
      <w:pPr>
        <w:numPr>
          <w:ilvl w:val="0"/>
          <w:numId w:val="4"/>
        </w:num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Line up the slices in sequential order and take picture. </w:t>
      </w:r>
    </w:p>
    <w:p w:rsidR="004E2C01" w:rsidRPr="00BD564E" w:rsidRDefault="00F44D1F">
      <w:pPr>
        <w:numPr>
          <w:ilvl w:val="0"/>
          <w:numId w:val="4"/>
        </w:num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BD564E">
        <w:rPr>
          <w:rFonts w:ascii="Times New Roman" w:eastAsia="Times New Roman" w:hAnsi="Times New Roman" w:cs="Times New Roman"/>
          <w:color w:val="000000"/>
        </w:rPr>
        <w:t xml:space="preserve">Inspect and record tumor appearance, </w:t>
      </w:r>
      <w:r w:rsidR="00BD564E" w:rsidRPr="00BD564E">
        <w:rPr>
          <w:rFonts w:ascii="Times New Roman" w:eastAsia="Times New Roman" w:hAnsi="Times New Roman" w:cs="Times New Roman"/>
          <w:b/>
          <w:color w:val="000000"/>
          <w:u w:val="single"/>
        </w:rPr>
        <w:t>tumor size in 3 dimensions</w:t>
      </w:r>
      <w:r w:rsidRPr="00BD564E">
        <w:rPr>
          <w:rFonts w:ascii="Times New Roman" w:eastAsia="Times New Roman" w:hAnsi="Times New Roman" w:cs="Times New Roman"/>
          <w:color w:val="000000"/>
        </w:rPr>
        <w:t xml:space="preserve">, location in relationship to duodenum, ampulla, bile duct, </w:t>
      </w:r>
      <w:r w:rsidR="00BD564E" w:rsidRPr="00BD564E">
        <w:rPr>
          <w:rFonts w:ascii="Times New Roman" w:eastAsia="Times New Roman" w:hAnsi="Times New Roman" w:cs="Times New Roman"/>
          <w:color w:val="000000"/>
        </w:rPr>
        <w:t>pancreatic duct,</w:t>
      </w:r>
      <w:r w:rsidR="006C44EE">
        <w:rPr>
          <w:rFonts w:ascii="Times New Roman" w:eastAsia="Times New Roman" w:hAnsi="Times New Roman" w:cs="Times New Roman"/>
          <w:color w:val="000000"/>
        </w:rPr>
        <w:t xml:space="preserve"> peripancreatic fat,</w:t>
      </w:r>
      <w:r w:rsidR="00BD564E" w:rsidRPr="00BD564E">
        <w:rPr>
          <w:rFonts w:ascii="Times New Roman" w:eastAsia="Times New Roman" w:hAnsi="Times New Roman" w:cs="Times New Roman"/>
          <w:color w:val="000000"/>
        </w:rPr>
        <w:t xml:space="preserve"> </w:t>
      </w:r>
      <w:r w:rsidRPr="00BD564E">
        <w:rPr>
          <w:rFonts w:ascii="Times New Roman" w:eastAsia="Times New Roman" w:hAnsi="Times New Roman" w:cs="Times New Roman"/>
          <w:color w:val="000000"/>
        </w:rPr>
        <w:t xml:space="preserve">or other organs, and </w:t>
      </w:r>
      <w:r w:rsidRPr="00432B73">
        <w:rPr>
          <w:rFonts w:ascii="Times New Roman" w:eastAsia="Times New Roman" w:hAnsi="Times New Roman" w:cs="Times New Roman"/>
          <w:color w:val="000000"/>
          <w:u w:val="single"/>
        </w:rPr>
        <w:t>distance to margins</w:t>
      </w:r>
      <w:r w:rsidR="006C44EE">
        <w:rPr>
          <w:rFonts w:ascii="Times New Roman" w:eastAsia="Times New Roman" w:hAnsi="Times New Roman" w:cs="Times New Roman"/>
          <w:color w:val="000000"/>
          <w:u w:val="single"/>
        </w:rPr>
        <w:t>/surfaces/vessels</w:t>
      </w:r>
      <w:r w:rsidRPr="00BD564E">
        <w:rPr>
          <w:rFonts w:ascii="Times New Roman" w:eastAsia="Times New Roman" w:hAnsi="Times New Roman" w:cs="Times New Roman"/>
          <w:color w:val="000000"/>
        </w:rPr>
        <w:t xml:space="preserve">. </w:t>
      </w:r>
      <w:r w:rsidR="004E2C01" w:rsidRPr="00432B73">
        <w:rPr>
          <w:rFonts w:ascii="Times New Roman" w:eastAsia="Times New Roman" w:hAnsi="Times New Roman" w:cs="Times New Roman"/>
          <w:b/>
          <w:noProof/>
          <w:color w:val="000000"/>
        </w:rPr>
        <w:drawing>
          <wp:anchor distT="0" distB="0" distL="114300" distR="114300" simplePos="0" relativeHeight="251659264" behindDoc="1" locked="0" layoutInCell="1" allowOverlap="1">
            <wp:simplePos x="0" y="0"/>
            <wp:positionH relativeFrom="column">
              <wp:posOffset>4123690</wp:posOffset>
            </wp:positionH>
            <wp:positionV relativeFrom="page">
              <wp:posOffset>5781675</wp:posOffset>
            </wp:positionV>
            <wp:extent cx="2276475" cy="1746250"/>
            <wp:effectExtent l="19050" t="19050" r="28575" b="25400"/>
            <wp:wrapTight wrapText="bothSides">
              <wp:wrapPolygon edited="0">
                <wp:start x="-181" y="-236"/>
                <wp:lineTo x="-181" y="21679"/>
                <wp:lineTo x="21690" y="21679"/>
                <wp:lineTo x="21690" y="-236"/>
                <wp:lineTo x="-181" y="-23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490" r="4271" b="2930"/>
                    <a:stretch/>
                  </pic:blipFill>
                  <pic:spPr bwMode="auto">
                    <a:xfrm>
                      <a:off x="0" y="0"/>
                      <a:ext cx="2276475" cy="17462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C01" w:rsidRPr="00432B73">
        <w:rPr>
          <w:rFonts w:ascii="Times New Roman" w:eastAsia="Times New Roman" w:hAnsi="Times New Roman" w:cs="Times New Roman"/>
          <w:b/>
          <w:color w:val="000000"/>
        </w:rPr>
        <w:t>Note if the majority of the tumor is involving pancreas or around common bile duct or ampulla or duodenum.</w:t>
      </w:r>
      <w:r w:rsidR="004E2C01" w:rsidRPr="00BD564E">
        <w:rPr>
          <w:rFonts w:ascii="Times New Roman" w:eastAsia="Times New Roman" w:hAnsi="Times New Roman" w:cs="Times New Roman"/>
          <w:color w:val="000000"/>
        </w:rPr>
        <w:t xml:space="preserve"> (</w:t>
      </w:r>
      <w:r w:rsidR="004E2C01" w:rsidRPr="00BD564E">
        <w:rPr>
          <w:rFonts w:ascii="Times New Roman" w:eastAsia="Times New Roman" w:hAnsi="Times New Roman" w:cs="Times New Roman"/>
          <w:b/>
          <w:color w:val="000000"/>
        </w:rPr>
        <w:t xml:space="preserve">NOTE: </w:t>
      </w:r>
      <w:r w:rsidR="004E2C01" w:rsidRPr="00432B73">
        <w:rPr>
          <w:rFonts w:ascii="Times New Roman" w:eastAsia="Times New Roman" w:hAnsi="Times New Roman" w:cs="Times New Roman"/>
          <w:color w:val="000000"/>
        </w:rPr>
        <w:t>gross description, not microscopic examination, is the most important factor to determine the primary tumor site.</w:t>
      </w:r>
      <w:r w:rsidR="004E2C01" w:rsidRPr="00BD564E">
        <w:rPr>
          <w:rFonts w:ascii="Times New Roman" w:eastAsia="Times New Roman" w:hAnsi="Times New Roman" w:cs="Times New Roman"/>
          <w:color w:val="000000"/>
        </w:rPr>
        <w:t xml:space="preserve">) If the lesion is cystic, state whether it’s </w:t>
      </w:r>
      <w:proofErr w:type="spellStart"/>
      <w:r w:rsidR="004E2C01" w:rsidRPr="00BD564E">
        <w:rPr>
          <w:rFonts w:ascii="Times New Roman" w:eastAsia="Times New Roman" w:hAnsi="Times New Roman" w:cs="Times New Roman"/>
          <w:color w:val="000000"/>
        </w:rPr>
        <w:t>unilocular</w:t>
      </w:r>
      <w:proofErr w:type="spellEnd"/>
      <w:r w:rsidR="004E2C01" w:rsidRPr="00BD564E">
        <w:rPr>
          <w:rFonts w:ascii="Times New Roman" w:eastAsia="Times New Roman" w:hAnsi="Times New Roman" w:cs="Times New Roman"/>
          <w:color w:val="000000"/>
        </w:rPr>
        <w:t xml:space="preserve"> or </w:t>
      </w:r>
      <w:proofErr w:type="spellStart"/>
      <w:r w:rsidR="004E2C01" w:rsidRPr="00BD564E">
        <w:rPr>
          <w:rFonts w:ascii="Times New Roman" w:eastAsia="Times New Roman" w:hAnsi="Times New Roman" w:cs="Times New Roman"/>
          <w:color w:val="000000"/>
        </w:rPr>
        <w:t>multilocular</w:t>
      </w:r>
      <w:proofErr w:type="spellEnd"/>
      <w:r w:rsidR="004E2C01" w:rsidRPr="00BD564E">
        <w:rPr>
          <w:rFonts w:ascii="Times New Roman" w:eastAsia="Times New Roman" w:hAnsi="Times New Roman" w:cs="Times New Roman"/>
          <w:color w:val="000000"/>
        </w:rPr>
        <w:t xml:space="preserve"> and if it contains </w:t>
      </w:r>
      <w:proofErr w:type="spellStart"/>
      <w:r w:rsidR="004E2C01" w:rsidRPr="00BD564E">
        <w:rPr>
          <w:rFonts w:ascii="Times New Roman" w:eastAsia="Times New Roman" w:hAnsi="Times New Roman" w:cs="Times New Roman"/>
          <w:color w:val="000000"/>
        </w:rPr>
        <w:t>papillations</w:t>
      </w:r>
      <w:proofErr w:type="spellEnd"/>
      <w:r w:rsidR="004E2C01" w:rsidRPr="00BD564E">
        <w:rPr>
          <w:rFonts w:ascii="Times New Roman" w:eastAsia="Times New Roman" w:hAnsi="Times New Roman" w:cs="Times New Roman"/>
          <w:color w:val="000000"/>
        </w:rPr>
        <w:t>, solid component, thick septa, or mucinous/serous fluid. Identify and dictate the relationship of the cystic lesion with the main and branch pancreatic ducts.</w:t>
      </w:r>
    </w:p>
    <w:p w:rsidR="004E2C01" w:rsidRPr="00BD564E" w:rsidRDefault="004E2C01">
      <w:pPr>
        <w:numPr>
          <w:ilvl w:val="0"/>
          <w:numId w:val="4"/>
        </w:num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4E2C01">
        <w:rPr>
          <w:rFonts w:ascii="Times New Roman" w:eastAsia="Times New Roman" w:hAnsi="Times New Roman" w:cs="Times New Roman"/>
          <w:color w:val="000000"/>
        </w:rPr>
        <w:t>Dictate any secondary pathology findings such as dilated ducts, calculi, additional lesions or stents.</w:t>
      </w:r>
    </w:p>
    <w:p w:rsidR="00BD564E" w:rsidRDefault="00BD564E" w:rsidP="004E2C01">
      <w:pPr>
        <w:shd w:val="clear" w:color="auto" w:fill="FFFFFF"/>
        <w:spacing w:before="100" w:beforeAutospacing="1" w:after="100" w:afterAutospacing="1" w:line="240" w:lineRule="auto"/>
        <w:rPr>
          <w:rFonts w:ascii="Times New Roman" w:eastAsia="Times New Roman" w:hAnsi="Times New Roman" w:cs="Times New Roman"/>
          <w:b/>
          <w:color w:val="000000"/>
          <w:u w:val="single"/>
        </w:rPr>
      </w:pPr>
    </w:p>
    <w:p w:rsidR="004E2C01" w:rsidRPr="004E2C01" w:rsidRDefault="004E2C01" w:rsidP="004E2C01">
      <w:pPr>
        <w:shd w:val="clear" w:color="auto" w:fill="FFFFFF"/>
        <w:spacing w:before="100" w:beforeAutospacing="1" w:after="100" w:afterAutospacing="1" w:line="240" w:lineRule="auto"/>
        <w:rPr>
          <w:rFonts w:ascii="Times New Roman" w:eastAsia="Times New Roman" w:hAnsi="Times New Roman" w:cs="Times New Roman"/>
          <w:b/>
          <w:color w:val="000000"/>
          <w:u w:val="single"/>
        </w:rPr>
      </w:pPr>
      <w:r w:rsidRPr="004E2C01">
        <w:rPr>
          <w:rFonts w:ascii="Times New Roman" w:eastAsia="Times New Roman" w:hAnsi="Times New Roman" w:cs="Times New Roman"/>
          <w:b/>
          <w:color w:val="000000"/>
          <w:u w:val="single"/>
        </w:rPr>
        <w:t>Sections for Histology</w:t>
      </w:r>
    </w:p>
    <w:p w:rsidR="004E2C01" w:rsidRPr="004E2C01" w:rsidRDefault="004E2C01" w:rsidP="004E2C01">
      <w:pPr>
        <w:numPr>
          <w:ilvl w:val="0"/>
          <w:numId w:val="6"/>
        </w:numPr>
        <w:shd w:val="clear" w:color="auto" w:fill="FFFFFF"/>
        <w:spacing w:before="100" w:beforeAutospacing="1" w:after="100" w:afterAutospacing="1" w:line="240" w:lineRule="auto"/>
        <w:contextualSpacing/>
        <w:rPr>
          <w:rFonts w:ascii="Times New Roman" w:eastAsia="Times New Roman" w:hAnsi="Times New Roman" w:cs="Times New Roman"/>
          <w:b/>
          <w:color w:val="000000"/>
        </w:rPr>
      </w:pPr>
      <w:r w:rsidRPr="004E2C01">
        <w:rPr>
          <w:rFonts w:ascii="Times New Roman" w:eastAsia="Times New Roman" w:hAnsi="Times New Roman" w:cs="Times New Roman"/>
          <w:color w:val="000000"/>
        </w:rPr>
        <w:t xml:space="preserve">Pancreatic neck margin and common bile duct margins, shaved and submitted </w:t>
      </w:r>
      <w:proofErr w:type="spellStart"/>
      <w:r w:rsidRPr="004E2C01">
        <w:rPr>
          <w:rFonts w:ascii="Times New Roman" w:eastAsia="Times New Roman" w:hAnsi="Times New Roman" w:cs="Times New Roman"/>
          <w:color w:val="000000"/>
        </w:rPr>
        <w:t>en</w:t>
      </w:r>
      <w:proofErr w:type="spellEnd"/>
      <w:r w:rsidRPr="004E2C01">
        <w:rPr>
          <w:rFonts w:ascii="Times New Roman" w:eastAsia="Times New Roman" w:hAnsi="Times New Roman" w:cs="Times New Roman"/>
          <w:color w:val="000000"/>
        </w:rPr>
        <w:t xml:space="preserve"> face (if not already submitted for frozen section).</w:t>
      </w:r>
    </w:p>
    <w:p w:rsidR="004E2C01" w:rsidRPr="004E2C01" w:rsidRDefault="004E2C01" w:rsidP="004E2C01">
      <w:pPr>
        <w:numPr>
          <w:ilvl w:val="0"/>
          <w:numId w:val="6"/>
        </w:numPr>
        <w:shd w:val="clear" w:color="auto" w:fill="FFFFFF"/>
        <w:spacing w:before="100" w:beforeAutospacing="1" w:after="100" w:afterAutospacing="1" w:line="240" w:lineRule="auto"/>
        <w:contextualSpacing/>
        <w:rPr>
          <w:rFonts w:ascii="Times New Roman" w:eastAsia="Times New Roman" w:hAnsi="Times New Roman" w:cs="Times New Roman"/>
          <w:b/>
          <w:color w:val="000000"/>
        </w:rPr>
      </w:pPr>
      <w:r w:rsidRPr="004E2C01">
        <w:rPr>
          <w:rFonts w:ascii="Times New Roman" w:eastAsia="Times New Roman" w:hAnsi="Times New Roman" w:cs="Times New Roman"/>
          <w:color w:val="000000"/>
        </w:rPr>
        <w:t xml:space="preserve">Uncinate/retroperitoneal/SMA margin, ink, transected and serially sectioned. Submit radial sections in total. Multiple sections can be put in one cassette. </w:t>
      </w:r>
    </w:p>
    <w:p w:rsidR="004E2C01" w:rsidRPr="004E2C01" w:rsidRDefault="004E2C01" w:rsidP="004E2C01">
      <w:pPr>
        <w:numPr>
          <w:ilvl w:val="0"/>
          <w:numId w:val="6"/>
        </w:numPr>
        <w:shd w:val="clear" w:color="auto" w:fill="FFFFFF"/>
        <w:spacing w:before="100" w:beforeAutospacing="1" w:after="100" w:afterAutospacing="1" w:line="240" w:lineRule="auto"/>
        <w:contextualSpacing/>
        <w:rPr>
          <w:rFonts w:ascii="Times New Roman" w:eastAsia="Times New Roman" w:hAnsi="Times New Roman" w:cs="Times New Roman"/>
          <w:b/>
          <w:color w:val="000000"/>
        </w:rPr>
      </w:pPr>
      <w:r w:rsidRPr="004E2C01">
        <w:rPr>
          <w:rFonts w:ascii="Times New Roman" w:eastAsia="Times New Roman" w:hAnsi="Times New Roman" w:cs="Times New Roman"/>
          <w:color w:val="000000"/>
        </w:rPr>
        <w:t xml:space="preserve">Any other vascular or specific margins designated by surgeon, ink, submit radial section to margins unless there is complete vascular lumen, in which case shave and submit </w:t>
      </w:r>
      <w:proofErr w:type="spellStart"/>
      <w:r w:rsidRPr="004E2C01">
        <w:rPr>
          <w:rFonts w:ascii="Times New Roman" w:eastAsia="Times New Roman" w:hAnsi="Times New Roman" w:cs="Times New Roman"/>
          <w:color w:val="000000"/>
        </w:rPr>
        <w:t>en</w:t>
      </w:r>
      <w:proofErr w:type="spellEnd"/>
      <w:r w:rsidRPr="004E2C01">
        <w:rPr>
          <w:rFonts w:ascii="Times New Roman" w:eastAsia="Times New Roman" w:hAnsi="Times New Roman" w:cs="Times New Roman"/>
          <w:color w:val="000000"/>
        </w:rPr>
        <w:t xml:space="preserve"> face </w:t>
      </w:r>
      <w:r w:rsidR="00561195">
        <w:rPr>
          <w:rFonts w:ascii="Times New Roman" w:eastAsia="Times New Roman" w:hAnsi="Times New Roman" w:cs="Times New Roman"/>
          <w:color w:val="000000"/>
        </w:rPr>
        <w:t xml:space="preserve">vascular </w:t>
      </w:r>
      <w:r w:rsidRPr="004E2C01">
        <w:rPr>
          <w:rFonts w:ascii="Times New Roman" w:eastAsia="Times New Roman" w:hAnsi="Times New Roman" w:cs="Times New Roman"/>
          <w:color w:val="000000"/>
        </w:rPr>
        <w:t>margin</w:t>
      </w:r>
      <w:r w:rsidR="00561195">
        <w:rPr>
          <w:rFonts w:ascii="Times New Roman" w:eastAsia="Times New Roman" w:hAnsi="Times New Roman" w:cs="Times New Roman"/>
          <w:color w:val="000000"/>
        </w:rPr>
        <w:t>s</w:t>
      </w:r>
      <w:r w:rsidRPr="004E2C01">
        <w:rPr>
          <w:rFonts w:ascii="Times New Roman" w:eastAsia="Times New Roman" w:hAnsi="Times New Roman" w:cs="Times New Roman"/>
          <w:color w:val="000000"/>
        </w:rPr>
        <w:t>.</w:t>
      </w:r>
    </w:p>
    <w:p w:rsidR="004E2C01" w:rsidRPr="004E2C01" w:rsidRDefault="004E2C01" w:rsidP="004E2C01">
      <w:pPr>
        <w:numPr>
          <w:ilvl w:val="0"/>
          <w:numId w:val="6"/>
        </w:numPr>
        <w:shd w:val="clear" w:color="auto" w:fill="FFFFFF"/>
        <w:spacing w:before="100" w:beforeAutospacing="1" w:after="100" w:afterAutospacing="1" w:line="240" w:lineRule="auto"/>
        <w:contextualSpacing/>
        <w:rPr>
          <w:rFonts w:ascii="Times New Roman" w:eastAsia="Times New Roman" w:hAnsi="Times New Roman" w:cs="Times New Roman"/>
          <w:b/>
          <w:color w:val="000000"/>
        </w:rPr>
      </w:pPr>
      <w:r w:rsidRPr="004E2C01">
        <w:rPr>
          <w:rFonts w:ascii="Times New Roman" w:eastAsia="Times New Roman" w:hAnsi="Times New Roman" w:cs="Times New Roman"/>
          <w:color w:val="000000"/>
        </w:rPr>
        <w:t xml:space="preserve">Gastric and duodenal margins are only required if close to the tumor. </w:t>
      </w:r>
    </w:p>
    <w:p w:rsidR="00561195" w:rsidRDefault="00561195" w:rsidP="004E2C01">
      <w:pPr>
        <w:numPr>
          <w:ilvl w:val="0"/>
          <w:numId w:val="5"/>
        </w:num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Sample tissue in the sequential order of the slices. </w:t>
      </w:r>
      <w:r w:rsidR="00E9272B">
        <w:rPr>
          <w:rFonts w:ascii="Times New Roman" w:eastAsia="Times New Roman" w:hAnsi="Times New Roman" w:cs="Times New Roman"/>
          <w:color w:val="000000"/>
        </w:rPr>
        <w:t>(</w:t>
      </w:r>
      <w:r w:rsidR="00E9272B" w:rsidRPr="00432B73">
        <w:rPr>
          <w:rFonts w:ascii="Times New Roman" w:eastAsia="Times New Roman" w:hAnsi="Times New Roman" w:cs="Times New Roman"/>
          <w:b/>
          <w:color w:val="000000"/>
        </w:rPr>
        <w:t xml:space="preserve">NOTE: make sure that either inferior or superior surface of each slice is </w:t>
      </w:r>
      <w:r w:rsidR="00E9272B">
        <w:rPr>
          <w:rFonts w:ascii="Times New Roman" w:eastAsia="Times New Roman" w:hAnsi="Times New Roman" w:cs="Times New Roman"/>
          <w:b/>
          <w:color w:val="000000"/>
        </w:rPr>
        <w:t xml:space="preserve">consistently </w:t>
      </w:r>
      <w:r w:rsidR="00E9272B" w:rsidRPr="00432B73">
        <w:rPr>
          <w:rFonts w:ascii="Times New Roman" w:eastAsia="Times New Roman" w:hAnsi="Times New Roman" w:cs="Times New Roman"/>
          <w:b/>
          <w:color w:val="000000"/>
        </w:rPr>
        <w:t>facing down</w:t>
      </w:r>
      <w:r w:rsidR="00E9272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Divide slices to fit in cassettes. Leave lymph nodes </w:t>
      </w:r>
      <w:proofErr w:type="spellStart"/>
      <w:r>
        <w:rPr>
          <w:rFonts w:ascii="Times New Roman" w:eastAsia="Times New Roman" w:hAnsi="Times New Roman" w:cs="Times New Roman"/>
          <w:color w:val="000000"/>
        </w:rPr>
        <w:t>en</w:t>
      </w:r>
      <w:proofErr w:type="spellEnd"/>
      <w:r>
        <w:rPr>
          <w:rFonts w:ascii="Times New Roman" w:eastAsia="Times New Roman" w:hAnsi="Times New Roman" w:cs="Times New Roman"/>
          <w:color w:val="000000"/>
        </w:rPr>
        <w:t xml:space="preserve"> bloc. Include in each sample &gt;2 reference points (duodenal wall, ampulla, bile duct, or inked surfaces). </w:t>
      </w:r>
    </w:p>
    <w:p w:rsidR="00561195" w:rsidRDefault="00561195" w:rsidP="004E2C01">
      <w:pPr>
        <w:numPr>
          <w:ilvl w:val="0"/>
          <w:numId w:val="5"/>
        </w:num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Sample tumor in relation to duodenum, ampulla, peripancreatic fat, bile duct, surfaces/margins, vascular resection if present. </w:t>
      </w:r>
    </w:p>
    <w:p w:rsidR="004E2C01" w:rsidRPr="004E2C01" w:rsidRDefault="006A0540" w:rsidP="004E2C01">
      <w:pPr>
        <w:numPr>
          <w:ilvl w:val="0"/>
          <w:numId w:val="5"/>
        </w:num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432B73">
        <w:rPr>
          <w:rFonts w:ascii="Times New Roman" w:eastAsia="Times New Roman" w:hAnsi="Times New Roman" w:cs="Times New Roman"/>
          <w:b/>
          <w:color w:val="000000"/>
        </w:rPr>
        <w:t xml:space="preserve">NOTE: </w:t>
      </w:r>
      <w:r w:rsidR="004E2C01" w:rsidRPr="00432B73">
        <w:rPr>
          <w:rFonts w:ascii="Times New Roman" w:eastAsia="Times New Roman" w:hAnsi="Times New Roman" w:cs="Times New Roman"/>
          <w:b/>
          <w:color w:val="000000"/>
        </w:rPr>
        <w:t xml:space="preserve">For </w:t>
      </w:r>
      <w:r w:rsidR="00561195" w:rsidRPr="00432B73">
        <w:rPr>
          <w:rFonts w:ascii="Times New Roman" w:eastAsia="Times New Roman" w:hAnsi="Times New Roman" w:cs="Times New Roman"/>
          <w:b/>
          <w:color w:val="000000"/>
        </w:rPr>
        <w:t xml:space="preserve">pancreatic </w:t>
      </w:r>
      <w:r w:rsidR="00150096" w:rsidRPr="00432B73">
        <w:rPr>
          <w:rFonts w:ascii="Times New Roman" w:eastAsia="Times New Roman" w:hAnsi="Times New Roman" w:cs="Times New Roman"/>
          <w:b/>
          <w:color w:val="000000"/>
        </w:rPr>
        <w:t>cancer</w:t>
      </w:r>
      <w:r w:rsidR="00561195" w:rsidRPr="00432B73">
        <w:rPr>
          <w:rFonts w:ascii="Times New Roman" w:eastAsia="Times New Roman" w:hAnsi="Times New Roman" w:cs="Times New Roman"/>
          <w:b/>
          <w:color w:val="000000"/>
        </w:rPr>
        <w:t xml:space="preserve">, </w:t>
      </w:r>
      <w:r w:rsidR="00E9272B" w:rsidRPr="00432B73">
        <w:rPr>
          <w:rFonts w:ascii="Times New Roman" w:eastAsia="Times New Roman" w:hAnsi="Times New Roman" w:cs="Times New Roman"/>
          <w:b/>
          <w:color w:val="000000"/>
        </w:rPr>
        <w:t xml:space="preserve">at least </w:t>
      </w:r>
      <w:r w:rsidR="00561195" w:rsidRPr="00432B73">
        <w:rPr>
          <w:rFonts w:ascii="Times New Roman" w:eastAsia="Times New Roman" w:hAnsi="Times New Roman" w:cs="Times New Roman"/>
          <w:b/>
          <w:color w:val="000000"/>
        </w:rPr>
        <w:t xml:space="preserve">submit all the slices that contain tumor bed. If </w:t>
      </w:r>
      <w:r w:rsidR="004E2C01" w:rsidRPr="00432B73">
        <w:rPr>
          <w:rFonts w:ascii="Times New Roman" w:eastAsia="Times New Roman" w:hAnsi="Times New Roman" w:cs="Times New Roman"/>
          <w:b/>
          <w:color w:val="000000"/>
        </w:rPr>
        <w:t xml:space="preserve">no discrete tumor is grossly identified, </w:t>
      </w:r>
      <w:r w:rsidR="00561195" w:rsidRPr="00432B73">
        <w:rPr>
          <w:rFonts w:ascii="Times New Roman" w:eastAsia="Times New Roman" w:hAnsi="Times New Roman" w:cs="Times New Roman"/>
          <w:b/>
          <w:color w:val="000000"/>
        </w:rPr>
        <w:t xml:space="preserve">submit the </w:t>
      </w:r>
      <w:r w:rsidR="00150096" w:rsidRPr="00432B73">
        <w:rPr>
          <w:rFonts w:ascii="Times New Roman" w:eastAsia="Times New Roman" w:hAnsi="Times New Roman" w:cs="Times New Roman"/>
          <w:b/>
          <w:color w:val="000000"/>
        </w:rPr>
        <w:t xml:space="preserve">entire </w:t>
      </w:r>
      <w:r w:rsidR="00561195" w:rsidRPr="00432B73">
        <w:rPr>
          <w:rFonts w:ascii="Times New Roman" w:eastAsia="Times New Roman" w:hAnsi="Times New Roman" w:cs="Times New Roman"/>
          <w:b/>
          <w:color w:val="000000"/>
        </w:rPr>
        <w:t>pancreas</w:t>
      </w:r>
      <w:r w:rsidR="004E2C01" w:rsidRPr="004E2C01">
        <w:rPr>
          <w:rFonts w:ascii="Times New Roman" w:eastAsia="Times New Roman" w:hAnsi="Times New Roman" w:cs="Times New Roman"/>
          <w:color w:val="000000"/>
        </w:rPr>
        <w:t xml:space="preserve">.  </w:t>
      </w:r>
    </w:p>
    <w:p w:rsidR="004E2C01" w:rsidRPr="004E2C01" w:rsidRDefault="00BE1CBB" w:rsidP="004E2C01">
      <w:pPr>
        <w:numPr>
          <w:ilvl w:val="0"/>
          <w:numId w:val="5"/>
        </w:num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All</w:t>
      </w:r>
      <w:r w:rsidR="00E9272B">
        <w:rPr>
          <w:rFonts w:ascii="Times New Roman" w:eastAsia="Times New Roman" w:hAnsi="Times New Roman" w:cs="Times New Roman"/>
          <w:color w:val="000000"/>
        </w:rPr>
        <w:t xml:space="preserve"> </w:t>
      </w:r>
      <w:r w:rsidR="004E2C01" w:rsidRPr="004E2C01">
        <w:rPr>
          <w:rFonts w:ascii="Times New Roman" w:eastAsia="Times New Roman" w:hAnsi="Times New Roman" w:cs="Times New Roman"/>
          <w:color w:val="000000"/>
        </w:rPr>
        <w:t xml:space="preserve">possible lymph nodes. Generally, &gt;12 lymph nodes are required. </w:t>
      </w:r>
    </w:p>
    <w:p w:rsidR="004E2C01" w:rsidRPr="004E2C01" w:rsidRDefault="004E2C01" w:rsidP="004E2C01">
      <w:pPr>
        <w:numPr>
          <w:ilvl w:val="0"/>
          <w:numId w:val="5"/>
        </w:num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4E2C01">
        <w:rPr>
          <w:rFonts w:ascii="Times New Roman" w:eastAsia="Times New Roman" w:hAnsi="Times New Roman" w:cs="Times New Roman"/>
          <w:color w:val="000000"/>
        </w:rPr>
        <w:t>Any other gross abnormalities.</w:t>
      </w:r>
    </w:p>
    <w:p w:rsidR="001A1726" w:rsidRDefault="001A1726" w:rsidP="00214442">
      <w:pPr>
        <w:shd w:val="clear" w:color="auto" w:fill="FFFFFF"/>
        <w:spacing w:before="100" w:beforeAutospacing="1" w:after="100" w:afterAutospacing="1" w:line="240" w:lineRule="auto"/>
        <w:rPr>
          <w:rFonts w:ascii="Times New Roman" w:eastAsia="Times New Roman" w:hAnsi="Times New Roman" w:cs="Times New Roman"/>
          <w:b/>
          <w:color w:val="000000"/>
          <w:u w:val="single"/>
        </w:rPr>
      </w:pPr>
    </w:p>
    <w:p w:rsidR="00214442" w:rsidRPr="0032388F" w:rsidRDefault="00214442" w:rsidP="00214442">
      <w:pPr>
        <w:shd w:val="clear" w:color="auto" w:fill="FFFFFF"/>
        <w:spacing w:before="100" w:beforeAutospacing="1" w:after="100" w:afterAutospacing="1" w:line="240" w:lineRule="auto"/>
        <w:rPr>
          <w:rFonts w:ascii="Times New Roman" w:eastAsia="Times New Roman" w:hAnsi="Times New Roman" w:cs="Times New Roman"/>
          <w:b/>
          <w:color w:val="000000"/>
          <w:u w:val="single"/>
        </w:rPr>
      </w:pPr>
      <w:r w:rsidRPr="0032388F">
        <w:rPr>
          <w:rFonts w:ascii="Times New Roman" w:eastAsia="Times New Roman" w:hAnsi="Times New Roman" w:cs="Times New Roman"/>
          <w:b/>
          <w:color w:val="000000"/>
          <w:u w:val="single"/>
        </w:rPr>
        <w:t>Sample Gross Dictations</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b/>
          <w:color w:val="000000"/>
        </w:rPr>
      </w:pPr>
      <w:r w:rsidRPr="00D95A13">
        <w:rPr>
          <w:rFonts w:ascii="Times New Roman" w:eastAsia="Times New Roman" w:hAnsi="Times New Roman" w:cs="Times New Roman"/>
          <w:b/>
          <w:i/>
          <w:color w:val="000000"/>
        </w:rPr>
        <w:t>Duodenal Mass</w:t>
      </w:r>
      <w:r w:rsidRPr="00D95A13">
        <w:rPr>
          <w:rFonts w:ascii="Times New Roman" w:eastAsia="Times New Roman" w:hAnsi="Times New Roman" w:cs="Times New Roman"/>
          <w:b/>
          <w:color w:val="000000"/>
        </w:rPr>
        <w:t>-</w:t>
      </w:r>
      <w:r w:rsidRPr="00D95A13">
        <w:rPr>
          <w:rFonts w:ascii="Times New Roman" w:eastAsia="Times New Roman" w:hAnsi="Times New Roman" w:cs="Times New Roman"/>
          <w:b/>
          <w:i/>
          <w:color w:val="000000"/>
        </w:rPr>
        <w:t>Whipple</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 xml:space="preserve">"Whipple", Received in formalin in a large container is a Whipple specimen, consisting of: distal stomach (5.5 cm in length x 8.8 cm in diameter), proximal duodenum (27.2 cm in length x 4.4 cm in diameter), head of pancreas (8.5 x 4.6 x 3.1 cm), </w:t>
      </w:r>
      <w:proofErr w:type="spellStart"/>
      <w:r w:rsidRPr="00D95A13">
        <w:rPr>
          <w:rFonts w:ascii="Times New Roman" w:eastAsia="Times New Roman" w:hAnsi="Times New Roman" w:cs="Times New Roman"/>
          <w:color w:val="000000"/>
        </w:rPr>
        <w:t>peri</w:t>
      </w:r>
      <w:proofErr w:type="spellEnd"/>
      <w:r w:rsidRPr="00D95A13">
        <w:rPr>
          <w:rFonts w:ascii="Times New Roman" w:eastAsia="Times New Roman" w:hAnsi="Times New Roman" w:cs="Times New Roman"/>
          <w:color w:val="000000"/>
        </w:rPr>
        <w:t xml:space="preserve">-gastric adipose, </w:t>
      </w:r>
      <w:proofErr w:type="spellStart"/>
      <w:r w:rsidRPr="00D95A13">
        <w:rPr>
          <w:rFonts w:ascii="Times New Roman" w:eastAsia="Times New Roman" w:hAnsi="Times New Roman" w:cs="Times New Roman"/>
          <w:color w:val="000000"/>
        </w:rPr>
        <w:t>peri</w:t>
      </w:r>
      <w:proofErr w:type="spellEnd"/>
      <w:r w:rsidRPr="00D95A13">
        <w:rPr>
          <w:rFonts w:ascii="Times New Roman" w:eastAsia="Times New Roman" w:hAnsi="Times New Roman" w:cs="Times New Roman"/>
          <w:color w:val="000000"/>
        </w:rPr>
        <w:t>-pancreatic adipose and mesentery. Photographs are taken for future reference.</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Found within the proximal duodenum is a 3.8 x 2.2</w:t>
      </w:r>
      <w:r>
        <w:rPr>
          <w:rFonts w:ascii="Times New Roman" w:eastAsia="Times New Roman" w:hAnsi="Times New Roman" w:cs="Times New Roman"/>
          <w:color w:val="000000"/>
        </w:rPr>
        <w:t xml:space="preserve"> x 2.1</w:t>
      </w:r>
      <w:r w:rsidRPr="00D95A13">
        <w:rPr>
          <w:rFonts w:ascii="Times New Roman" w:eastAsia="Times New Roman" w:hAnsi="Times New Roman" w:cs="Times New Roman"/>
          <w:color w:val="000000"/>
        </w:rPr>
        <w:t xml:space="preserve"> cm ulcerated mucosal mass with heaped-up borders, located 8.2 cm from the proximal margin and at least 19.5 cm from the distal margin. The edge of the mass abuts the ampulla of </w:t>
      </w:r>
      <w:proofErr w:type="spellStart"/>
      <w:r w:rsidRPr="00D95A13">
        <w:rPr>
          <w:rFonts w:ascii="Times New Roman" w:eastAsia="Times New Roman" w:hAnsi="Times New Roman" w:cs="Times New Roman"/>
          <w:color w:val="000000"/>
        </w:rPr>
        <w:t>Vater</w:t>
      </w:r>
      <w:proofErr w:type="spellEnd"/>
      <w:r w:rsidRPr="00D95A13">
        <w:rPr>
          <w:rFonts w:ascii="Times New Roman" w:eastAsia="Times New Roman" w:hAnsi="Times New Roman" w:cs="Times New Roman"/>
          <w:color w:val="000000"/>
        </w:rPr>
        <w:t xml:space="preserve">; however, no intraluminal extension is identified. Grossly, the mass involves the underlying submucosa but does not invade into the </w:t>
      </w:r>
      <w:proofErr w:type="spellStart"/>
      <w:r w:rsidRPr="00D95A13">
        <w:rPr>
          <w:rFonts w:ascii="Times New Roman" w:eastAsia="Times New Roman" w:hAnsi="Times New Roman" w:cs="Times New Roman"/>
          <w:color w:val="000000"/>
        </w:rPr>
        <w:t>muscularis</w:t>
      </w:r>
      <w:proofErr w:type="spellEnd"/>
      <w:r w:rsidRPr="00D95A13">
        <w:rPr>
          <w:rFonts w:ascii="Times New Roman" w:eastAsia="Times New Roman" w:hAnsi="Times New Roman" w:cs="Times New Roman"/>
          <w:color w:val="000000"/>
        </w:rPr>
        <w:t xml:space="preserve"> </w:t>
      </w:r>
      <w:proofErr w:type="spellStart"/>
      <w:r w:rsidRPr="00D95A13">
        <w:rPr>
          <w:rFonts w:ascii="Times New Roman" w:eastAsia="Times New Roman" w:hAnsi="Times New Roman" w:cs="Times New Roman"/>
          <w:color w:val="000000"/>
        </w:rPr>
        <w:t>propria</w:t>
      </w:r>
      <w:proofErr w:type="spellEnd"/>
      <w:r w:rsidRPr="00D95A13">
        <w:rPr>
          <w:rFonts w:ascii="Times New Roman" w:eastAsia="Times New Roman" w:hAnsi="Times New Roman" w:cs="Times New Roman"/>
          <w:color w:val="000000"/>
        </w:rPr>
        <w:t xml:space="preserve">. </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The remaining, uninvolved duodenum, stomach and pancreas are all unremarkable. Multiple possible lymph nodes are identified up to 0.8 cm in greatest dimension.</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 xml:space="preserve">Inking Code: Retroperitoneal margin = blue, remaining </w:t>
      </w:r>
      <w:proofErr w:type="spellStart"/>
      <w:r w:rsidRPr="00D95A13">
        <w:rPr>
          <w:rFonts w:ascii="Times New Roman" w:eastAsia="Times New Roman" w:hAnsi="Times New Roman" w:cs="Times New Roman"/>
          <w:color w:val="000000"/>
        </w:rPr>
        <w:t>peri</w:t>
      </w:r>
      <w:proofErr w:type="spellEnd"/>
      <w:r w:rsidRPr="00D95A13">
        <w:rPr>
          <w:rFonts w:ascii="Times New Roman" w:eastAsia="Times New Roman" w:hAnsi="Times New Roman" w:cs="Times New Roman"/>
          <w:color w:val="000000"/>
        </w:rPr>
        <w:t>-pancreatic soft tissue margins = black.</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 xml:space="preserve">Cassette Summary: </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 xml:space="preserve">B1. Pancreatic margin shaved (bisected) and submitted </w:t>
      </w:r>
      <w:proofErr w:type="spellStart"/>
      <w:r w:rsidRPr="00D95A13">
        <w:rPr>
          <w:rFonts w:ascii="Times New Roman" w:eastAsia="Times New Roman" w:hAnsi="Times New Roman" w:cs="Times New Roman"/>
          <w:color w:val="000000"/>
        </w:rPr>
        <w:t>en</w:t>
      </w:r>
      <w:proofErr w:type="spellEnd"/>
      <w:r w:rsidRPr="00D95A13">
        <w:rPr>
          <w:rFonts w:ascii="Times New Roman" w:eastAsia="Times New Roman" w:hAnsi="Times New Roman" w:cs="Times New Roman"/>
          <w:color w:val="000000"/>
        </w:rPr>
        <w:t xml:space="preserve"> face. (2ns)</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 xml:space="preserve">B2. Bile duct margin shaved and submitted </w:t>
      </w:r>
      <w:proofErr w:type="spellStart"/>
      <w:r w:rsidRPr="00D95A13">
        <w:rPr>
          <w:rFonts w:ascii="Times New Roman" w:eastAsia="Times New Roman" w:hAnsi="Times New Roman" w:cs="Times New Roman"/>
          <w:color w:val="000000"/>
        </w:rPr>
        <w:t>en</w:t>
      </w:r>
      <w:proofErr w:type="spellEnd"/>
      <w:r w:rsidRPr="00D95A13">
        <w:rPr>
          <w:rFonts w:ascii="Times New Roman" w:eastAsia="Times New Roman" w:hAnsi="Times New Roman" w:cs="Times New Roman"/>
          <w:color w:val="000000"/>
        </w:rPr>
        <w:t xml:space="preserve"> face in cassette. (1ns)</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B3. Retroperitoneal margin, serially sectioned. (4ss)</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 xml:space="preserve">B4-B10. Duodenal mass submitted sequentially with ampulla of </w:t>
      </w:r>
      <w:proofErr w:type="spellStart"/>
      <w:r w:rsidRPr="00D95A13">
        <w:rPr>
          <w:rFonts w:ascii="Times New Roman" w:eastAsia="Times New Roman" w:hAnsi="Times New Roman" w:cs="Times New Roman"/>
          <w:color w:val="000000"/>
        </w:rPr>
        <w:t>vater</w:t>
      </w:r>
      <w:proofErr w:type="spellEnd"/>
      <w:r w:rsidRPr="00D95A13">
        <w:rPr>
          <w:rFonts w:ascii="Times New Roman" w:eastAsia="Times New Roman" w:hAnsi="Times New Roman" w:cs="Times New Roman"/>
          <w:color w:val="000000"/>
        </w:rPr>
        <w:t xml:space="preserve"> in cassettes B9 and B10. (1ns each)</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B11. Three possible lymph nodes submitted whole. (3ns)</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p>
    <w:p w:rsidR="003A217C" w:rsidRDefault="003A217C" w:rsidP="00214442">
      <w:pPr>
        <w:shd w:val="clear" w:color="auto" w:fill="FFFFFF"/>
        <w:spacing w:before="100" w:beforeAutospacing="1" w:after="100" w:afterAutospacing="1" w:line="240" w:lineRule="auto"/>
        <w:rPr>
          <w:rFonts w:ascii="Times New Roman" w:eastAsia="Times New Roman" w:hAnsi="Times New Roman" w:cs="Times New Roman"/>
          <w:b/>
          <w:i/>
          <w:color w:val="000000"/>
        </w:rPr>
      </w:pP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b/>
          <w:i/>
          <w:color w:val="000000"/>
        </w:rPr>
      </w:pPr>
      <w:bookmarkStart w:id="0" w:name="_GoBack"/>
      <w:bookmarkEnd w:id="0"/>
      <w:r w:rsidRPr="00D95A13">
        <w:rPr>
          <w:rFonts w:ascii="Times New Roman" w:eastAsia="Times New Roman" w:hAnsi="Times New Roman" w:cs="Times New Roman"/>
          <w:b/>
          <w:i/>
          <w:color w:val="000000"/>
        </w:rPr>
        <w:t>Pancreatic Mass-Whipple</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"Whipple, blue stitch=bile duct and black ink=retroperitoneal margin" Received in a large container of formalin is a Whipple specimen consisting of: Head of pancreas (6.7 x 5.5 x 2.6 cm), proximal duodenum (20.7 cm)</w:t>
      </w:r>
      <w:r>
        <w:rPr>
          <w:rFonts w:ascii="Times New Roman" w:eastAsia="Times New Roman" w:hAnsi="Times New Roman" w:cs="Times New Roman"/>
          <w:color w:val="000000"/>
        </w:rPr>
        <w:t>, distal stomach (5 cm),</w:t>
      </w:r>
      <w:r w:rsidRPr="00D95A13">
        <w:rPr>
          <w:rFonts w:ascii="Times New Roman" w:eastAsia="Times New Roman" w:hAnsi="Times New Roman" w:cs="Times New Roman"/>
          <w:color w:val="000000"/>
        </w:rPr>
        <w:t xml:space="preserve"> and attached </w:t>
      </w:r>
      <w:proofErr w:type="spellStart"/>
      <w:r w:rsidRPr="00D95A13">
        <w:rPr>
          <w:rFonts w:ascii="Times New Roman" w:eastAsia="Times New Roman" w:hAnsi="Times New Roman" w:cs="Times New Roman"/>
          <w:color w:val="000000"/>
        </w:rPr>
        <w:t>peri</w:t>
      </w:r>
      <w:proofErr w:type="spellEnd"/>
      <w:r w:rsidRPr="00D95A13">
        <w:rPr>
          <w:rFonts w:ascii="Times New Roman" w:eastAsia="Times New Roman" w:hAnsi="Times New Roman" w:cs="Times New Roman"/>
          <w:color w:val="000000"/>
        </w:rPr>
        <w:t xml:space="preserve">-pancreatic adipose tissue. Note: Blue stitch marks pancreatic duct and black stitch marks retroperitoneal margin. Photographs are taken for future reference. </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Found within the distal pancreatic head is a 1.0 x 0.8</w:t>
      </w:r>
      <w:r>
        <w:rPr>
          <w:rFonts w:ascii="Times New Roman" w:eastAsia="Times New Roman" w:hAnsi="Times New Roman" w:cs="Times New Roman"/>
          <w:color w:val="000000"/>
        </w:rPr>
        <w:t xml:space="preserve"> x 0.6</w:t>
      </w:r>
      <w:r w:rsidRPr="00D95A13">
        <w:rPr>
          <w:rFonts w:ascii="Times New Roman" w:eastAsia="Times New Roman" w:hAnsi="Times New Roman" w:cs="Times New Roman"/>
          <w:color w:val="000000"/>
        </w:rPr>
        <w:t xml:space="preserve"> cm ill-defined, solid mass located 0.1 cm from the pancreatic</w:t>
      </w:r>
      <w:r>
        <w:rPr>
          <w:rFonts w:ascii="Times New Roman" w:eastAsia="Times New Roman" w:hAnsi="Times New Roman" w:cs="Times New Roman"/>
          <w:color w:val="000000"/>
        </w:rPr>
        <w:t xml:space="preserve"> neck</w:t>
      </w:r>
      <w:r w:rsidRPr="00D95A13">
        <w:rPr>
          <w:rFonts w:ascii="Times New Roman" w:eastAsia="Times New Roman" w:hAnsi="Times New Roman" w:cs="Times New Roman"/>
          <w:color w:val="000000"/>
        </w:rPr>
        <w:t xml:space="preserve"> margin and greater than 1.5 cm from the retroperitoneal margin. Grossly, no involvements of the common bile duct,</w:t>
      </w:r>
      <w:r>
        <w:rPr>
          <w:rFonts w:ascii="Times New Roman" w:eastAsia="Times New Roman" w:hAnsi="Times New Roman" w:cs="Times New Roman"/>
          <w:color w:val="000000"/>
        </w:rPr>
        <w:t xml:space="preserve"> stomach,</w:t>
      </w:r>
      <w:r w:rsidRPr="00D95A13">
        <w:rPr>
          <w:rFonts w:ascii="Times New Roman" w:eastAsia="Times New Roman" w:hAnsi="Times New Roman" w:cs="Times New Roman"/>
          <w:color w:val="000000"/>
        </w:rPr>
        <w:t xml:space="preserve"> or duodenum are identified. The common bile duct adjacent to the ampulla of </w:t>
      </w:r>
      <w:proofErr w:type="spellStart"/>
      <w:r w:rsidRPr="00D95A13">
        <w:rPr>
          <w:rFonts w:ascii="Times New Roman" w:eastAsia="Times New Roman" w:hAnsi="Times New Roman" w:cs="Times New Roman"/>
          <w:color w:val="000000"/>
        </w:rPr>
        <w:t>vater</w:t>
      </w:r>
      <w:proofErr w:type="spellEnd"/>
      <w:r w:rsidRPr="00D95A13">
        <w:rPr>
          <w:rFonts w:ascii="Times New Roman" w:eastAsia="Times New Roman" w:hAnsi="Times New Roman" w:cs="Times New Roman"/>
          <w:color w:val="000000"/>
        </w:rPr>
        <w:t xml:space="preserve"> is markedly distorted with a thickened wall up to 0.4 cm. </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 xml:space="preserve">The remaining pancreatic parenchyma is remarkable for a 0.3 cm smooth lined, </w:t>
      </w:r>
      <w:proofErr w:type="spellStart"/>
      <w:r w:rsidRPr="00D95A13">
        <w:rPr>
          <w:rFonts w:ascii="Times New Roman" w:eastAsia="Times New Roman" w:hAnsi="Times New Roman" w:cs="Times New Roman"/>
          <w:color w:val="000000"/>
        </w:rPr>
        <w:t>unilocular</w:t>
      </w:r>
      <w:proofErr w:type="spellEnd"/>
      <w:r w:rsidRPr="00D95A13">
        <w:rPr>
          <w:rFonts w:ascii="Times New Roman" w:eastAsia="Times New Roman" w:hAnsi="Times New Roman" w:cs="Times New Roman"/>
          <w:color w:val="000000"/>
        </w:rPr>
        <w:t xml:space="preserve"> cyst filled with serous fluid. </w:t>
      </w:r>
      <w:r>
        <w:rPr>
          <w:rFonts w:ascii="Times New Roman" w:eastAsia="Times New Roman" w:hAnsi="Times New Roman" w:cs="Times New Roman"/>
          <w:color w:val="000000"/>
        </w:rPr>
        <w:t xml:space="preserve">The </w:t>
      </w:r>
      <w:proofErr w:type="spellStart"/>
      <w:r>
        <w:rPr>
          <w:rFonts w:ascii="Times New Roman" w:eastAsia="Times New Roman" w:hAnsi="Times New Roman" w:cs="Times New Roman"/>
          <w:color w:val="000000"/>
        </w:rPr>
        <w:t>cyst</w:t>
      </w:r>
      <w:proofErr w:type="spellEnd"/>
      <w:r>
        <w:rPr>
          <w:rFonts w:ascii="Times New Roman" w:eastAsia="Times New Roman" w:hAnsi="Times New Roman" w:cs="Times New Roman"/>
          <w:color w:val="000000"/>
        </w:rPr>
        <w:t xml:space="preserve"> is 0.5 cm away from the solid mass. </w:t>
      </w:r>
      <w:r w:rsidRPr="00D95A13">
        <w:rPr>
          <w:rFonts w:ascii="Times New Roman" w:eastAsia="Times New Roman" w:hAnsi="Times New Roman" w:cs="Times New Roman"/>
          <w:color w:val="000000"/>
        </w:rPr>
        <w:t>No other gross abnormalities are identified. Multiple possible lymph nodes are identified up to 1.3 cm in greatest dimension.</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Inking Code: Retroperitoneal margin = blue.</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color w:val="000000"/>
        </w:rPr>
      </w:pPr>
      <w:r w:rsidRPr="00D95A13">
        <w:rPr>
          <w:rFonts w:ascii="Times New Roman" w:eastAsia="Times New Roman" w:hAnsi="Times New Roman" w:cs="Times New Roman"/>
          <w:color w:val="000000"/>
        </w:rPr>
        <w:t>Cassette Summary:</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 xml:space="preserve">E1. Common bile duct margin (duct contains a blue stitch) shaved and submitted </w:t>
      </w:r>
      <w:proofErr w:type="spellStart"/>
      <w:r w:rsidRPr="00D95A13">
        <w:rPr>
          <w:rFonts w:ascii="Times New Roman" w:eastAsia="Times New Roman" w:hAnsi="Times New Roman" w:cs="Times New Roman"/>
          <w:color w:val="000000"/>
        </w:rPr>
        <w:t>en</w:t>
      </w:r>
      <w:proofErr w:type="spellEnd"/>
      <w:r w:rsidRPr="00D95A13">
        <w:rPr>
          <w:rFonts w:ascii="Times New Roman" w:eastAsia="Times New Roman" w:hAnsi="Times New Roman" w:cs="Times New Roman"/>
          <w:color w:val="000000"/>
        </w:rPr>
        <w:t xml:space="preserve"> face. (1ns) </w:t>
      </w:r>
    </w:p>
    <w:p w:rsidR="00214442"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E</w:t>
      </w:r>
      <w:r>
        <w:rPr>
          <w:rFonts w:ascii="Times New Roman" w:eastAsia="Times New Roman" w:hAnsi="Times New Roman" w:cs="Times New Roman"/>
          <w:color w:val="000000"/>
        </w:rPr>
        <w:t>2</w:t>
      </w:r>
      <w:r w:rsidRPr="00D95A13">
        <w:rPr>
          <w:rFonts w:ascii="Times New Roman" w:eastAsia="Times New Roman" w:hAnsi="Times New Roman" w:cs="Times New Roman"/>
          <w:color w:val="000000"/>
        </w:rPr>
        <w:t>. Retroperitoneal margin, serially sectioned. (4ss)</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E3. Pancreatic neck margin, shaved and submitted </w:t>
      </w:r>
      <w:proofErr w:type="spellStart"/>
      <w:r>
        <w:rPr>
          <w:rFonts w:ascii="Times New Roman" w:eastAsia="Times New Roman" w:hAnsi="Times New Roman" w:cs="Times New Roman"/>
          <w:color w:val="000000"/>
        </w:rPr>
        <w:t>en</w:t>
      </w:r>
      <w:proofErr w:type="spellEnd"/>
      <w:r>
        <w:rPr>
          <w:rFonts w:ascii="Times New Roman" w:eastAsia="Times New Roman" w:hAnsi="Times New Roman" w:cs="Times New Roman"/>
          <w:color w:val="000000"/>
        </w:rPr>
        <w:t xml:space="preserve"> face. (1ns)</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E</w:t>
      </w:r>
      <w:r>
        <w:rPr>
          <w:rFonts w:ascii="Times New Roman" w:eastAsia="Times New Roman" w:hAnsi="Times New Roman" w:cs="Times New Roman"/>
          <w:color w:val="000000"/>
        </w:rPr>
        <w:t>4</w:t>
      </w:r>
      <w:r w:rsidRPr="00D95A13">
        <w:rPr>
          <w:rFonts w:ascii="Times New Roman" w:eastAsia="Times New Roman" w:hAnsi="Times New Roman" w:cs="Times New Roman"/>
          <w:color w:val="000000"/>
        </w:rPr>
        <w:t>-E</w:t>
      </w:r>
      <w:r>
        <w:rPr>
          <w:rFonts w:ascii="Times New Roman" w:eastAsia="Times New Roman" w:hAnsi="Times New Roman" w:cs="Times New Roman"/>
          <w:color w:val="000000"/>
        </w:rPr>
        <w:t>8</w:t>
      </w:r>
      <w:r w:rsidRPr="00D95A13">
        <w:rPr>
          <w:rFonts w:ascii="Times New Roman" w:eastAsia="Times New Roman" w:hAnsi="Times New Roman" w:cs="Times New Roman"/>
          <w:color w:val="000000"/>
        </w:rPr>
        <w:t>. Mass within distal pancreatic head submitted sequentially. (1ns each)</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E</w:t>
      </w:r>
      <w:r>
        <w:rPr>
          <w:rFonts w:ascii="Times New Roman" w:eastAsia="Times New Roman" w:hAnsi="Times New Roman" w:cs="Times New Roman"/>
          <w:color w:val="000000"/>
        </w:rPr>
        <w:t>9</w:t>
      </w:r>
      <w:r w:rsidRPr="00D95A13">
        <w:rPr>
          <w:rFonts w:ascii="Times New Roman" w:eastAsia="Times New Roman" w:hAnsi="Times New Roman" w:cs="Times New Roman"/>
          <w:color w:val="000000"/>
        </w:rPr>
        <w:t>. Pancreatic cyst. (1</w:t>
      </w:r>
      <w:r>
        <w:rPr>
          <w:rFonts w:ascii="Times New Roman" w:eastAsia="Times New Roman" w:hAnsi="Times New Roman" w:cs="Times New Roman"/>
          <w:color w:val="000000"/>
        </w:rPr>
        <w:t>n</w:t>
      </w:r>
      <w:r w:rsidRPr="00D95A13">
        <w:rPr>
          <w:rFonts w:ascii="Times New Roman" w:eastAsia="Times New Roman" w:hAnsi="Times New Roman" w:cs="Times New Roman"/>
          <w:color w:val="000000"/>
        </w:rPr>
        <w:t xml:space="preserve">s) </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E</w:t>
      </w:r>
      <w:r>
        <w:rPr>
          <w:rFonts w:ascii="Times New Roman" w:eastAsia="Times New Roman" w:hAnsi="Times New Roman" w:cs="Times New Roman"/>
          <w:color w:val="000000"/>
        </w:rPr>
        <w:t>10</w:t>
      </w:r>
      <w:r w:rsidRPr="00D95A13">
        <w:rPr>
          <w:rFonts w:ascii="Times New Roman" w:eastAsia="Times New Roman" w:hAnsi="Times New Roman" w:cs="Times New Roman"/>
          <w:color w:val="000000"/>
        </w:rPr>
        <w:t>. Common bile duct including thickened wall adjacent to ampulla. (3ns)</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E</w:t>
      </w:r>
      <w:r>
        <w:rPr>
          <w:rFonts w:ascii="Times New Roman" w:eastAsia="Times New Roman" w:hAnsi="Times New Roman" w:cs="Times New Roman"/>
          <w:color w:val="000000"/>
        </w:rPr>
        <w:t>11</w:t>
      </w:r>
      <w:r w:rsidRPr="00D95A13">
        <w:rPr>
          <w:rFonts w:ascii="Times New Roman" w:eastAsia="Times New Roman" w:hAnsi="Times New Roman" w:cs="Times New Roman"/>
          <w:color w:val="000000"/>
        </w:rPr>
        <w:t xml:space="preserve">. Six possible lymph nodes submitted whole. (6ns) </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E</w:t>
      </w:r>
      <w:r>
        <w:rPr>
          <w:rFonts w:ascii="Times New Roman" w:eastAsia="Times New Roman" w:hAnsi="Times New Roman" w:cs="Times New Roman"/>
          <w:color w:val="000000"/>
        </w:rPr>
        <w:t>12</w:t>
      </w:r>
      <w:r w:rsidRPr="00D95A13">
        <w:rPr>
          <w:rFonts w:ascii="Times New Roman" w:eastAsia="Times New Roman" w:hAnsi="Times New Roman" w:cs="Times New Roman"/>
          <w:color w:val="000000"/>
        </w:rPr>
        <w:t xml:space="preserve">. Four possible lymph nodes submitted whole. (4ns) </w:t>
      </w:r>
    </w:p>
    <w:p w:rsidR="00214442" w:rsidRPr="00D95A13" w:rsidRDefault="00214442" w:rsidP="00214442">
      <w:pPr>
        <w:shd w:val="clear" w:color="auto" w:fill="FFFFFF"/>
        <w:spacing w:before="100" w:beforeAutospacing="1" w:after="100" w:afterAutospacing="1" w:line="240" w:lineRule="auto"/>
        <w:contextualSpacing/>
        <w:rPr>
          <w:rFonts w:ascii="Times New Roman" w:eastAsia="Times New Roman" w:hAnsi="Times New Roman" w:cs="Times New Roman"/>
          <w:color w:val="000000"/>
        </w:rPr>
      </w:pPr>
      <w:r w:rsidRPr="00D95A13">
        <w:rPr>
          <w:rFonts w:ascii="Times New Roman" w:eastAsia="Times New Roman" w:hAnsi="Times New Roman" w:cs="Times New Roman"/>
          <w:color w:val="000000"/>
        </w:rPr>
        <w:t>E1</w:t>
      </w:r>
      <w:r>
        <w:rPr>
          <w:rFonts w:ascii="Times New Roman" w:eastAsia="Times New Roman" w:hAnsi="Times New Roman" w:cs="Times New Roman"/>
          <w:color w:val="000000"/>
        </w:rPr>
        <w:t>3</w:t>
      </w:r>
      <w:r w:rsidRPr="00D95A13">
        <w:rPr>
          <w:rFonts w:ascii="Times New Roman" w:eastAsia="Times New Roman" w:hAnsi="Times New Roman" w:cs="Times New Roman"/>
          <w:color w:val="000000"/>
        </w:rPr>
        <w:t xml:space="preserve">. One possible lymph node bisected. (2ns) </w:t>
      </w: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b/>
          <w:color w:val="000000"/>
        </w:rPr>
      </w:pPr>
    </w:p>
    <w:p w:rsidR="00214442" w:rsidRPr="00D95A13" w:rsidRDefault="00214442" w:rsidP="00214442">
      <w:pPr>
        <w:shd w:val="clear" w:color="auto" w:fill="FFFFFF"/>
        <w:spacing w:before="100" w:beforeAutospacing="1" w:after="100" w:afterAutospacing="1" w:line="240" w:lineRule="auto"/>
        <w:rPr>
          <w:rFonts w:ascii="Times New Roman" w:eastAsia="Times New Roman" w:hAnsi="Times New Roman" w:cs="Times New Roman"/>
          <w:b/>
          <w:i/>
          <w:color w:val="000000"/>
        </w:rPr>
      </w:pPr>
      <w:r w:rsidRPr="00D95A13">
        <w:rPr>
          <w:rFonts w:ascii="Times New Roman" w:eastAsia="Times New Roman" w:hAnsi="Times New Roman" w:cs="Times New Roman"/>
          <w:b/>
          <w:i/>
          <w:color w:val="000000"/>
        </w:rPr>
        <w:t>Pancreatic Mass-Whipple</w:t>
      </w: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w:t>
      </w:r>
      <w:proofErr w:type="spellStart"/>
      <w:r w:rsidRPr="00D95A13">
        <w:rPr>
          <w:rFonts w:ascii="Times New Roman" w:hAnsi="Times New Roman" w:cs="Times New Roman"/>
          <w:color w:val="000000"/>
          <w:sz w:val="22"/>
          <w:szCs w:val="22"/>
        </w:rPr>
        <w:t>Pancreaticoduodenectomy</w:t>
      </w:r>
      <w:proofErr w:type="spellEnd"/>
      <w:r w:rsidRPr="00D95A13">
        <w:rPr>
          <w:rFonts w:ascii="Times New Roman" w:hAnsi="Times New Roman" w:cs="Times New Roman"/>
          <w:color w:val="000000"/>
          <w:sz w:val="22"/>
          <w:szCs w:val="22"/>
        </w:rPr>
        <w:t xml:space="preserve">” Received in formalin in a large container is a Whipple specimen consisting of: Distal stomach (9.7 cm in length x 4.8 cm in diameter), head of pancreas (6.5 x 4.9 x 3.4 cm), proximal duodenum (15.4 cm in length x 3.4 cm in diameter), </w:t>
      </w:r>
      <w:proofErr w:type="spellStart"/>
      <w:r w:rsidRPr="00D95A13">
        <w:rPr>
          <w:rFonts w:ascii="Times New Roman" w:hAnsi="Times New Roman" w:cs="Times New Roman"/>
          <w:color w:val="000000"/>
          <w:sz w:val="22"/>
          <w:szCs w:val="22"/>
        </w:rPr>
        <w:t>peri</w:t>
      </w:r>
      <w:proofErr w:type="spellEnd"/>
      <w:r w:rsidRPr="00D95A13">
        <w:rPr>
          <w:rFonts w:ascii="Times New Roman" w:hAnsi="Times New Roman" w:cs="Times New Roman"/>
          <w:color w:val="000000"/>
          <w:sz w:val="22"/>
          <w:szCs w:val="22"/>
        </w:rPr>
        <w:t xml:space="preserve">-gastric adipose, </w:t>
      </w:r>
      <w:proofErr w:type="spellStart"/>
      <w:r w:rsidRPr="00D95A13">
        <w:rPr>
          <w:rFonts w:ascii="Times New Roman" w:hAnsi="Times New Roman" w:cs="Times New Roman"/>
          <w:color w:val="000000"/>
          <w:sz w:val="22"/>
          <w:szCs w:val="22"/>
        </w:rPr>
        <w:t>peri</w:t>
      </w:r>
      <w:proofErr w:type="spellEnd"/>
      <w:r w:rsidRPr="00D95A13">
        <w:rPr>
          <w:rFonts w:ascii="Times New Roman" w:hAnsi="Times New Roman" w:cs="Times New Roman"/>
          <w:color w:val="000000"/>
          <w:sz w:val="22"/>
          <w:szCs w:val="22"/>
        </w:rPr>
        <w:t xml:space="preserve">-pancreatic adipose and mesentery. Photographs taken for future reference. </w:t>
      </w:r>
    </w:p>
    <w:p w:rsidR="00214442" w:rsidRPr="00D95A13" w:rsidRDefault="00214442" w:rsidP="00214442">
      <w:pPr>
        <w:pStyle w:val="Normal0"/>
        <w:rPr>
          <w:rFonts w:ascii="Times New Roman" w:hAnsi="Times New Roman" w:cs="Times New Roman"/>
          <w:color w:val="000000"/>
          <w:sz w:val="22"/>
          <w:szCs w:val="22"/>
        </w:rPr>
      </w:pP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Found within the proximal pancreatic head is a 1.0 x 0.9 x 0.7 cm solid mass with poorly defined borders located 1.7 cm from the retroperitoneal margin and greater than 3.0 cm from the common bile duct margin. The mass is situated at the bifurcation of the common bile duct and pancreatic duct. The mass abuts and compresses the common bile duct adjacent to the ampulla of </w:t>
      </w:r>
      <w:proofErr w:type="spellStart"/>
      <w:r w:rsidRPr="00D95A13">
        <w:rPr>
          <w:rFonts w:ascii="Times New Roman" w:hAnsi="Times New Roman" w:cs="Times New Roman"/>
          <w:color w:val="000000"/>
          <w:sz w:val="22"/>
          <w:szCs w:val="22"/>
        </w:rPr>
        <w:t>vater</w:t>
      </w:r>
      <w:proofErr w:type="spellEnd"/>
      <w:r w:rsidRPr="00D95A13">
        <w:rPr>
          <w:rFonts w:ascii="Times New Roman" w:hAnsi="Times New Roman" w:cs="Times New Roman"/>
          <w:color w:val="000000"/>
          <w:sz w:val="22"/>
          <w:szCs w:val="22"/>
        </w:rPr>
        <w:t xml:space="preserve"> with possible gross involvement. The bile duct adjacent to the mass is markedly </w:t>
      </w:r>
      <w:proofErr w:type="spellStart"/>
      <w:r w:rsidRPr="00D95A13">
        <w:rPr>
          <w:rFonts w:ascii="Times New Roman" w:hAnsi="Times New Roman" w:cs="Times New Roman"/>
          <w:color w:val="000000"/>
          <w:sz w:val="22"/>
          <w:szCs w:val="22"/>
        </w:rPr>
        <w:t>strictured</w:t>
      </w:r>
      <w:proofErr w:type="spellEnd"/>
      <w:r w:rsidRPr="00D95A13">
        <w:rPr>
          <w:rFonts w:ascii="Times New Roman" w:hAnsi="Times New Roman" w:cs="Times New Roman"/>
          <w:color w:val="000000"/>
          <w:sz w:val="22"/>
          <w:szCs w:val="22"/>
        </w:rPr>
        <w:t xml:space="preserve"> with a focally thickened wall, up to 0.4 cm. No gross involvement of the pancreatic duct or duodenum are identified. </w:t>
      </w:r>
    </w:p>
    <w:p w:rsidR="00214442" w:rsidRPr="00D95A13" w:rsidRDefault="00214442" w:rsidP="00214442">
      <w:pPr>
        <w:pStyle w:val="Normal0"/>
        <w:rPr>
          <w:rFonts w:ascii="Times New Roman" w:hAnsi="Times New Roman" w:cs="Times New Roman"/>
          <w:color w:val="000000"/>
          <w:sz w:val="22"/>
          <w:szCs w:val="22"/>
        </w:rPr>
      </w:pP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The common bile duct distal to the mass is diffusely dilated. The remaining uninvolved pancreatic parenchyma, duodenum and stomach are all unremarkable. Multiple possible lymph nodes are identified up to 3.5 cm in greatest dimension. </w:t>
      </w:r>
    </w:p>
    <w:p w:rsidR="00214442" w:rsidRPr="00D95A13" w:rsidRDefault="00214442" w:rsidP="00214442">
      <w:pPr>
        <w:pStyle w:val="Normal0"/>
        <w:rPr>
          <w:rFonts w:ascii="Times New Roman" w:hAnsi="Times New Roman" w:cs="Times New Roman"/>
          <w:color w:val="000000"/>
          <w:sz w:val="22"/>
          <w:szCs w:val="22"/>
        </w:rPr>
      </w:pP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Ink Code: Retroperitoneal margin=black, pancreatic neck/common bile duct margin=orange. </w:t>
      </w:r>
    </w:p>
    <w:p w:rsidR="00214442" w:rsidRPr="00D95A13" w:rsidRDefault="00214442" w:rsidP="00214442">
      <w:pPr>
        <w:pStyle w:val="Normal0"/>
        <w:rPr>
          <w:rFonts w:ascii="Times New Roman" w:hAnsi="Times New Roman" w:cs="Times New Roman"/>
          <w:color w:val="000000"/>
          <w:sz w:val="22"/>
          <w:szCs w:val="22"/>
        </w:rPr>
      </w:pP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Cassette Summary: </w:t>
      </w: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D1. Common bile duct margin shaved and submitted </w:t>
      </w:r>
      <w:proofErr w:type="spellStart"/>
      <w:r w:rsidRPr="00D95A13">
        <w:rPr>
          <w:rFonts w:ascii="Times New Roman" w:hAnsi="Times New Roman" w:cs="Times New Roman"/>
          <w:color w:val="000000"/>
          <w:sz w:val="22"/>
          <w:szCs w:val="22"/>
        </w:rPr>
        <w:t>en</w:t>
      </w:r>
      <w:proofErr w:type="spellEnd"/>
      <w:r w:rsidRPr="00D95A13">
        <w:rPr>
          <w:rFonts w:ascii="Times New Roman" w:hAnsi="Times New Roman" w:cs="Times New Roman"/>
          <w:color w:val="000000"/>
          <w:sz w:val="22"/>
          <w:szCs w:val="22"/>
        </w:rPr>
        <w:t xml:space="preserve"> face. (1ns) </w:t>
      </w: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D2. Pancreatic neck margin shaved and submitted </w:t>
      </w:r>
      <w:proofErr w:type="spellStart"/>
      <w:r w:rsidRPr="00D95A13">
        <w:rPr>
          <w:rFonts w:ascii="Times New Roman" w:hAnsi="Times New Roman" w:cs="Times New Roman"/>
          <w:color w:val="000000"/>
          <w:sz w:val="22"/>
          <w:szCs w:val="22"/>
        </w:rPr>
        <w:t>en</w:t>
      </w:r>
      <w:proofErr w:type="spellEnd"/>
      <w:r w:rsidRPr="00D95A13">
        <w:rPr>
          <w:rFonts w:ascii="Times New Roman" w:hAnsi="Times New Roman" w:cs="Times New Roman"/>
          <w:color w:val="000000"/>
          <w:sz w:val="22"/>
          <w:szCs w:val="22"/>
        </w:rPr>
        <w:t xml:space="preserve"> face. (1ns) </w:t>
      </w: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D3. Retroperitoneal margin, serially sectioned. (5</w:t>
      </w:r>
      <w:r>
        <w:rPr>
          <w:rFonts w:ascii="Times New Roman" w:hAnsi="Times New Roman" w:cs="Times New Roman"/>
          <w:color w:val="000000"/>
          <w:sz w:val="22"/>
          <w:szCs w:val="22"/>
        </w:rPr>
        <w:t>n</w:t>
      </w:r>
      <w:r w:rsidRPr="00D95A13">
        <w:rPr>
          <w:rFonts w:ascii="Times New Roman" w:hAnsi="Times New Roman" w:cs="Times New Roman"/>
          <w:color w:val="000000"/>
          <w:sz w:val="22"/>
          <w:szCs w:val="22"/>
        </w:rPr>
        <w:t>s)</w:t>
      </w: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D4-7. Pancreatic mass submitted sequentially from proximal to distal with ampulla of </w:t>
      </w:r>
      <w:proofErr w:type="spellStart"/>
      <w:r w:rsidRPr="00D95A13">
        <w:rPr>
          <w:rFonts w:ascii="Times New Roman" w:hAnsi="Times New Roman" w:cs="Times New Roman"/>
          <w:color w:val="000000"/>
          <w:sz w:val="22"/>
          <w:szCs w:val="22"/>
        </w:rPr>
        <w:t>vater</w:t>
      </w:r>
      <w:proofErr w:type="spellEnd"/>
      <w:r w:rsidRPr="00D95A13">
        <w:rPr>
          <w:rFonts w:ascii="Times New Roman" w:hAnsi="Times New Roman" w:cs="Times New Roman"/>
          <w:color w:val="000000"/>
          <w:sz w:val="22"/>
          <w:szCs w:val="22"/>
        </w:rPr>
        <w:t xml:space="preserve">, bile duct and pancreatic duct in all cassettes. </w:t>
      </w: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D8. Four possible lymph nodes submitted whole. (4ns) </w:t>
      </w: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D9. One possible lymph node bisected. (2ns) </w:t>
      </w: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D10. One possible lymph node serially sectioned. (5ns) </w:t>
      </w: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D11. One possible lymph node serially sectioned. (4ns) </w:t>
      </w: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D12-13. One possible lymph node serially sectioned. (D12 3ns, D13 4ns) </w:t>
      </w:r>
    </w:p>
    <w:p w:rsidR="00214442" w:rsidRPr="00D95A13" w:rsidRDefault="00214442" w:rsidP="00214442">
      <w:pPr>
        <w:pStyle w:val="Normal0"/>
        <w:rPr>
          <w:rFonts w:ascii="Times New Roman" w:hAnsi="Times New Roman" w:cs="Times New Roman"/>
          <w:color w:val="000000"/>
          <w:sz w:val="22"/>
          <w:szCs w:val="22"/>
        </w:rPr>
      </w:pPr>
      <w:r w:rsidRPr="00D95A13">
        <w:rPr>
          <w:rFonts w:ascii="Times New Roman" w:hAnsi="Times New Roman" w:cs="Times New Roman"/>
          <w:color w:val="000000"/>
          <w:sz w:val="22"/>
          <w:szCs w:val="22"/>
        </w:rPr>
        <w:t xml:space="preserve">D14. Five possible lymph nodes submitted whole. (5ns) </w:t>
      </w:r>
    </w:p>
    <w:p w:rsidR="00214442" w:rsidRDefault="00214442" w:rsidP="009F5470">
      <w:pPr>
        <w:rPr>
          <w:rFonts w:ascii="Arial" w:hAnsi="Arial" w:cs="Arial"/>
          <w:b/>
          <w:sz w:val="24"/>
          <w:szCs w:val="24"/>
        </w:rPr>
      </w:pPr>
    </w:p>
    <w:p w:rsidR="00214442" w:rsidRDefault="00214442" w:rsidP="009F5470">
      <w:pPr>
        <w:rPr>
          <w:rFonts w:ascii="Arial" w:hAnsi="Arial" w:cs="Arial"/>
          <w:b/>
          <w:sz w:val="24"/>
          <w:szCs w:val="24"/>
        </w:rPr>
      </w:pPr>
    </w:p>
    <w:p w:rsidR="00214442" w:rsidRDefault="00214442" w:rsidP="00214442">
      <w:pPr>
        <w:shd w:val="clear" w:color="auto" w:fill="FFFFFF"/>
        <w:spacing w:before="100" w:beforeAutospacing="1" w:after="100" w:afterAutospacing="1" w:line="240" w:lineRule="auto"/>
        <w:rPr>
          <w:rFonts w:ascii="Times New Roman" w:eastAsia="Times New Roman" w:hAnsi="Times New Roman" w:cs="Times New Roman"/>
          <w:b/>
          <w:color w:val="000000"/>
          <w:u w:val="single"/>
        </w:rPr>
      </w:pPr>
      <w:r w:rsidRPr="00151F71">
        <w:rPr>
          <w:rFonts w:ascii="Times New Roman" w:eastAsia="Times New Roman" w:hAnsi="Times New Roman" w:cs="Times New Roman"/>
          <w:b/>
          <w:color w:val="000000"/>
          <w:u w:val="single"/>
        </w:rPr>
        <w:t>Photographs and Diagrams</w:t>
      </w:r>
    </w:p>
    <w:p w:rsidR="00214442" w:rsidRPr="00151F71" w:rsidRDefault="00214442" w:rsidP="00214442">
      <w:pPr>
        <w:shd w:val="clear" w:color="auto" w:fill="FFFFFF"/>
        <w:spacing w:before="100" w:beforeAutospacing="1" w:after="100" w:afterAutospacing="1" w:line="240" w:lineRule="auto"/>
        <w:jc w:val="center"/>
        <w:rPr>
          <w:rFonts w:ascii="Times New Roman" w:eastAsia="Times New Roman" w:hAnsi="Times New Roman" w:cs="Times New Roman"/>
          <w:b/>
          <w:i/>
          <w:color w:val="000000"/>
        </w:rPr>
      </w:pPr>
      <w:r w:rsidRPr="00151F71">
        <w:rPr>
          <w:rFonts w:ascii="Times New Roman" w:eastAsia="Times New Roman" w:hAnsi="Times New Roman" w:cs="Times New Roman"/>
          <w:b/>
          <w:i/>
          <w:color w:val="000000"/>
        </w:rPr>
        <w:t>Normal Pancreas Anatomy</w:t>
      </w:r>
    </w:p>
    <w:p w:rsidR="00214442" w:rsidRPr="00151F71" w:rsidRDefault="00214442" w:rsidP="00214442">
      <w:pPr>
        <w:shd w:val="clear" w:color="auto" w:fill="FFFFFF"/>
        <w:spacing w:before="100" w:beforeAutospacing="1" w:after="100" w:afterAutospacing="1" w:line="240" w:lineRule="auto"/>
        <w:jc w:val="center"/>
        <w:rPr>
          <w:rFonts w:ascii="Times New Roman" w:eastAsia="Times New Roman" w:hAnsi="Times New Roman" w:cs="Times New Roman"/>
          <w:b/>
          <w:color w:val="000000"/>
          <w:u w:val="single"/>
        </w:rPr>
      </w:pPr>
    </w:p>
    <w:p w:rsidR="00214442" w:rsidRDefault="00214442" w:rsidP="00214442">
      <w:pPr>
        <w:spacing w:line="240" w:lineRule="auto"/>
        <w:rPr>
          <w:rFonts w:ascii="Arial" w:hAnsi="Arial" w:cs="Arial"/>
          <w:b/>
          <w:sz w:val="28"/>
          <w:szCs w:val="24"/>
        </w:rPr>
      </w:pPr>
      <w:r w:rsidRPr="003524BD">
        <w:rPr>
          <w:rFonts w:ascii="Times New Roman" w:eastAsia="Times New Roman" w:hAnsi="Times New Roman" w:cs="Times New Roman"/>
          <w:b/>
          <w:noProof/>
          <w:color w:val="000000"/>
          <w:sz w:val="24"/>
          <w:szCs w:val="24"/>
        </w:rPr>
        <w:drawing>
          <wp:inline distT="0" distB="0" distL="0" distR="0" wp14:anchorId="7A228B0D" wp14:editId="1A3D6A36">
            <wp:extent cx="5943600" cy="35807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80765"/>
                    </a:xfrm>
                    <a:prstGeom prst="rect">
                      <a:avLst/>
                    </a:prstGeom>
                    <a:noFill/>
                    <a:ln>
                      <a:noFill/>
                    </a:ln>
                  </pic:spPr>
                </pic:pic>
              </a:graphicData>
            </a:graphic>
          </wp:inline>
        </w:drawing>
      </w:r>
    </w:p>
    <w:p w:rsidR="00214442" w:rsidRDefault="00214442" w:rsidP="00214442">
      <w:pPr>
        <w:shd w:val="clear" w:color="auto" w:fill="FFFFFF"/>
        <w:spacing w:before="100" w:beforeAutospacing="1" w:after="100" w:afterAutospacing="1" w:line="240" w:lineRule="auto"/>
        <w:jc w:val="center"/>
        <w:rPr>
          <w:rFonts w:ascii="Times New Roman" w:eastAsia="Times New Roman" w:hAnsi="Times New Roman" w:cs="Times New Roman"/>
          <w:b/>
          <w:i/>
          <w:color w:val="000000"/>
        </w:rPr>
      </w:pPr>
    </w:p>
    <w:p w:rsidR="00214442" w:rsidRPr="00151F71" w:rsidRDefault="00214442" w:rsidP="00214442">
      <w:pPr>
        <w:shd w:val="clear" w:color="auto" w:fill="FFFFFF"/>
        <w:spacing w:before="100" w:beforeAutospacing="1" w:after="100" w:afterAutospacing="1" w:line="240" w:lineRule="auto"/>
        <w:jc w:val="center"/>
        <w:rPr>
          <w:rFonts w:ascii="Times New Roman" w:eastAsia="Times New Roman" w:hAnsi="Times New Roman" w:cs="Times New Roman"/>
          <w:b/>
          <w:i/>
          <w:color w:val="000000"/>
        </w:rPr>
      </w:pPr>
      <w:r w:rsidRPr="00151F71">
        <w:rPr>
          <w:rFonts w:ascii="Times New Roman" w:eastAsia="Times New Roman" w:hAnsi="Times New Roman" w:cs="Times New Roman"/>
          <w:b/>
          <w:i/>
          <w:color w:val="000000"/>
        </w:rPr>
        <w:t>Normal Pancreas Anatomy</w:t>
      </w:r>
    </w:p>
    <w:p w:rsidR="00214442" w:rsidRPr="003709C1" w:rsidRDefault="00214442" w:rsidP="00214442">
      <w:pPr>
        <w:spacing w:after="0" w:line="240" w:lineRule="auto"/>
        <w:ind w:left="720"/>
        <w:jc w:val="center"/>
        <w:rPr>
          <w:rFonts w:ascii="Arial" w:eastAsia="Times New Roman" w:hAnsi="Arial" w:cs="Arial"/>
          <w:b/>
          <w:sz w:val="24"/>
          <w:szCs w:val="24"/>
        </w:rPr>
      </w:pPr>
      <w:r w:rsidRPr="00D95A13">
        <w:rPr>
          <w:rFonts w:ascii="Times New Roman" w:eastAsia="Times New Roman" w:hAnsi="Times New Roman" w:cs="Times New Roman"/>
          <w:b/>
          <w:noProof/>
          <w:color w:val="000000"/>
          <w:sz w:val="24"/>
          <w:szCs w:val="24"/>
        </w:rPr>
        <w:drawing>
          <wp:inline distT="0" distB="0" distL="0" distR="0" wp14:anchorId="41205017" wp14:editId="0FAD5E39">
            <wp:extent cx="524827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75" cy="2324100"/>
                    </a:xfrm>
                    <a:prstGeom prst="rect">
                      <a:avLst/>
                    </a:prstGeom>
                    <a:noFill/>
                    <a:ln>
                      <a:noFill/>
                    </a:ln>
                  </pic:spPr>
                </pic:pic>
              </a:graphicData>
            </a:graphic>
          </wp:inline>
        </w:drawing>
      </w:r>
    </w:p>
    <w:p w:rsidR="00214442" w:rsidRDefault="00214442" w:rsidP="00214442">
      <w:pPr>
        <w:spacing w:line="240" w:lineRule="auto"/>
        <w:rPr>
          <w:rFonts w:ascii="Arial" w:hAnsi="Arial" w:cs="Arial"/>
          <w:b/>
          <w:sz w:val="28"/>
          <w:szCs w:val="24"/>
        </w:rPr>
      </w:pPr>
    </w:p>
    <w:p w:rsidR="00214442" w:rsidRDefault="00214442" w:rsidP="00214442">
      <w:pPr>
        <w:shd w:val="clear" w:color="auto" w:fill="FFFFFF"/>
        <w:spacing w:before="100" w:beforeAutospacing="1" w:after="100" w:afterAutospacing="1" w:line="240" w:lineRule="auto"/>
        <w:jc w:val="center"/>
        <w:rPr>
          <w:rFonts w:ascii="Times New Roman" w:eastAsia="Times New Roman" w:hAnsi="Times New Roman" w:cs="Times New Roman"/>
          <w:b/>
          <w:i/>
          <w:noProof/>
          <w:color w:val="000000"/>
          <w:sz w:val="24"/>
          <w:szCs w:val="24"/>
          <w:u w:val="single"/>
        </w:rPr>
      </w:pPr>
      <w:r w:rsidRPr="00151F71">
        <w:rPr>
          <w:rFonts w:ascii="Times New Roman" w:eastAsia="Times New Roman" w:hAnsi="Times New Roman" w:cs="Times New Roman"/>
          <w:b/>
          <w:i/>
          <w:color w:val="000000"/>
        </w:rPr>
        <w:t>Normal Pancreatic Duct Anatomy</w:t>
      </w:r>
    </w:p>
    <w:p w:rsidR="00214442" w:rsidRDefault="00214442" w:rsidP="00214442">
      <w:pPr>
        <w:spacing w:line="240" w:lineRule="auto"/>
        <w:jc w:val="center"/>
        <w:rPr>
          <w:rFonts w:ascii="Arial" w:hAnsi="Arial" w:cs="Arial"/>
          <w:b/>
          <w:sz w:val="28"/>
          <w:szCs w:val="24"/>
        </w:rPr>
      </w:pPr>
      <w:r w:rsidRPr="00734EB2">
        <w:rPr>
          <w:rFonts w:ascii="Times New Roman" w:eastAsia="Times New Roman" w:hAnsi="Times New Roman" w:cs="Times New Roman"/>
          <w:noProof/>
          <w:color w:val="000000"/>
          <w:sz w:val="24"/>
          <w:szCs w:val="24"/>
        </w:rPr>
        <w:drawing>
          <wp:inline distT="0" distB="0" distL="0" distR="0" wp14:anchorId="09045859" wp14:editId="06BE052F">
            <wp:extent cx="5086350" cy="3400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r="183" b="2410"/>
                    <a:stretch/>
                  </pic:blipFill>
                  <pic:spPr bwMode="auto">
                    <a:xfrm>
                      <a:off x="0" y="0"/>
                      <a:ext cx="5127319" cy="3427814"/>
                    </a:xfrm>
                    <a:prstGeom prst="rect">
                      <a:avLst/>
                    </a:prstGeom>
                    <a:noFill/>
                    <a:ln>
                      <a:noFill/>
                    </a:ln>
                    <a:extLst>
                      <a:ext uri="{53640926-AAD7-44D8-BBD7-CCE9431645EC}">
                        <a14:shadowObscured xmlns:a14="http://schemas.microsoft.com/office/drawing/2010/main"/>
                      </a:ext>
                    </a:extLst>
                  </pic:spPr>
                </pic:pic>
              </a:graphicData>
            </a:graphic>
          </wp:inline>
        </w:drawing>
      </w:r>
    </w:p>
    <w:p w:rsidR="00214442" w:rsidRPr="00151F71" w:rsidRDefault="00214442" w:rsidP="00214442">
      <w:pPr>
        <w:shd w:val="clear" w:color="auto" w:fill="FFFFFF"/>
        <w:spacing w:before="100" w:beforeAutospacing="1" w:after="100" w:afterAutospacing="1" w:line="240" w:lineRule="auto"/>
        <w:jc w:val="center"/>
        <w:rPr>
          <w:rFonts w:ascii="Times New Roman" w:eastAsia="Times New Roman" w:hAnsi="Times New Roman" w:cs="Times New Roman"/>
          <w:b/>
          <w:i/>
          <w:color w:val="000000"/>
        </w:rPr>
      </w:pPr>
      <w:r w:rsidRPr="00151F71">
        <w:rPr>
          <w:rFonts w:ascii="Times New Roman" w:eastAsia="Times New Roman" w:hAnsi="Times New Roman" w:cs="Times New Roman"/>
          <w:b/>
          <w:i/>
          <w:color w:val="000000"/>
        </w:rPr>
        <w:t>Identifying/Grossing Margins and Sectioning a Whipple Specimen</w:t>
      </w:r>
    </w:p>
    <w:p w:rsidR="00214442" w:rsidRDefault="00214442" w:rsidP="00214442">
      <w:pPr>
        <w:spacing w:line="240" w:lineRule="auto"/>
        <w:jc w:val="center"/>
        <w:rPr>
          <w:rFonts w:ascii="Arial" w:hAnsi="Arial" w:cs="Arial"/>
          <w:b/>
          <w:sz w:val="28"/>
          <w:szCs w:val="24"/>
        </w:rPr>
      </w:pPr>
      <w:r>
        <w:rPr>
          <w:noProof/>
        </w:rPr>
        <w:drawing>
          <wp:inline distT="0" distB="0" distL="0" distR="0" wp14:anchorId="42D98E0D" wp14:editId="2F2B687B">
            <wp:extent cx="5943600" cy="3390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90900"/>
                    </a:xfrm>
                    <a:prstGeom prst="rect">
                      <a:avLst/>
                    </a:prstGeom>
                  </pic:spPr>
                </pic:pic>
              </a:graphicData>
            </a:graphic>
          </wp:inline>
        </w:drawing>
      </w:r>
    </w:p>
    <w:p w:rsidR="00214442" w:rsidRPr="00151F71" w:rsidRDefault="00214442" w:rsidP="00214442">
      <w:pPr>
        <w:pStyle w:val="ListParagraph"/>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151F71">
        <w:rPr>
          <w:rFonts w:ascii="Times New Roman" w:eastAsia="Times New Roman" w:hAnsi="Times New Roman" w:cs="Times New Roman"/>
          <w:color w:val="000000"/>
        </w:rPr>
        <w:t xml:space="preserve">If not already taken for frozen section, shave both pancreatic neck and common bile duct margins and submit </w:t>
      </w:r>
      <w:proofErr w:type="spellStart"/>
      <w:r w:rsidRPr="00151F71">
        <w:rPr>
          <w:rFonts w:ascii="Times New Roman" w:eastAsia="Times New Roman" w:hAnsi="Times New Roman" w:cs="Times New Roman"/>
          <w:color w:val="000000"/>
        </w:rPr>
        <w:t>en</w:t>
      </w:r>
      <w:proofErr w:type="spellEnd"/>
      <w:r w:rsidRPr="00151F71">
        <w:rPr>
          <w:rFonts w:ascii="Times New Roman" w:eastAsia="Times New Roman" w:hAnsi="Times New Roman" w:cs="Times New Roman"/>
          <w:color w:val="000000"/>
        </w:rPr>
        <w:t xml:space="preserve"> face in their own cassette.</w:t>
      </w:r>
    </w:p>
    <w:p w:rsidR="00214442" w:rsidRDefault="00214442" w:rsidP="00214442">
      <w:pPr>
        <w:spacing w:line="240" w:lineRule="auto"/>
        <w:rPr>
          <w:rFonts w:ascii="Arial" w:hAnsi="Arial" w:cs="Arial"/>
          <w:b/>
          <w:sz w:val="28"/>
          <w:szCs w:val="24"/>
        </w:rPr>
      </w:pPr>
      <w:r>
        <w:rPr>
          <w:noProof/>
        </w:rPr>
        <w:drawing>
          <wp:inline distT="0" distB="0" distL="0" distR="0" wp14:anchorId="2F5415C5" wp14:editId="47D3ED4C">
            <wp:extent cx="5943600" cy="30907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90797"/>
                    </a:xfrm>
                    <a:prstGeom prst="rect">
                      <a:avLst/>
                    </a:prstGeom>
                  </pic:spPr>
                </pic:pic>
              </a:graphicData>
            </a:graphic>
          </wp:inline>
        </w:drawing>
      </w:r>
    </w:p>
    <w:p w:rsidR="00214442" w:rsidRPr="00151F71" w:rsidRDefault="00214442" w:rsidP="00214442">
      <w:pPr>
        <w:pStyle w:val="ListParagraph"/>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151F71">
        <w:rPr>
          <w:rFonts w:ascii="Times New Roman" w:eastAsia="Times New Roman" w:hAnsi="Times New Roman" w:cs="Times New Roman"/>
          <w:color w:val="000000"/>
        </w:rPr>
        <w:t>Transect and serial section the uncinated or retroperitoneal margin and submit completely.</w:t>
      </w:r>
    </w:p>
    <w:p w:rsidR="00214442" w:rsidRDefault="00214442" w:rsidP="00214442">
      <w:pPr>
        <w:spacing w:line="240" w:lineRule="auto"/>
        <w:rPr>
          <w:rFonts w:ascii="Arial" w:hAnsi="Arial" w:cs="Arial"/>
          <w:b/>
          <w:sz w:val="28"/>
          <w:szCs w:val="24"/>
        </w:rPr>
      </w:pPr>
      <w:r>
        <w:rPr>
          <w:noProof/>
        </w:rPr>
        <w:drawing>
          <wp:inline distT="0" distB="0" distL="0" distR="0" wp14:anchorId="2843686F" wp14:editId="3D0A2C69">
            <wp:extent cx="5857875" cy="3750041"/>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80"/>
                    <a:stretch/>
                  </pic:blipFill>
                  <pic:spPr bwMode="auto">
                    <a:xfrm>
                      <a:off x="0" y="0"/>
                      <a:ext cx="5859779" cy="3751260"/>
                    </a:xfrm>
                    <a:prstGeom prst="rect">
                      <a:avLst/>
                    </a:prstGeom>
                    <a:ln>
                      <a:noFill/>
                    </a:ln>
                    <a:extLst>
                      <a:ext uri="{53640926-AAD7-44D8-BBD7-CCE9431645EC}">
                        <a14:shadowObscured xmlns:a14="http://schemas.microsoft.com/office/drawing/2010/main"/>
                      </a:ext>
                    </a:extLst>
                  </pic:spPr>
                </pic:pic>
              </a:graphicData>
            </a:graphic>
          </wp:inline>
        </w:drawing>
      </w:r>
    </w:p>
    <w:p w:rsidR="00214442" w:rsidRPr="00151F71" w:rsidRDefault="00A04856" w:rsidP="00214442">
      <w:pPr>
        <w:pStyle w:val="ListParagraph"/>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Bivalve method: p</w:t>
      </w:r>
      <w:r w:rsidR="00214442" w:rsidRPr="00151F71">
        <w:rPr>
          <w:rFonts w:ascii="Times New Roman" w:eastAsia="Times New Roman" w:hAnsi="Times New Roman" w:cs="Times New Roman"/>
          <w:color w:val="000000"/>
        </w:rPr>
        <w:t>robe both the common bile duct and pancreatic duct. Follow your blade along the probes and cut through so the duct anatomy and ampulla are grossly visible.</w:t>
      </w:r>
    </w:p>
    <w:p w:rsidR="00214442" w:rsidRDefault="00214442" w:rsidP="00214442">
      <w:pPr>
        <w:spacing w:line="240" w:lineRule="auto"/>
        <w:rPr>
          <w:rFonts w:ascii="Arial" w:hAnsi="Arial" w:cs="Arial"/>
          <w:b/>
          <w:sz w:val="28"/>
          <w:szCs w:val="24"/>
        </w:rPr>
      </w:pPr>
      <w:r>
        <w:rPr>
          <w:rFonts w:ascii="Times New Roman" w:eastAsia="Times New Roman" w:hAnsi="Times New Roman" w:cs="Times New Roman"/>
          <w:b/>
          <w:noProof/>
          <w:color w:val="000000"/>
          <w:sz w:val="24"/>
          <w:szCs w:val="24"/>
        </w:rPr>
        <w:drawing>
          <wp:inline distT="0" distB="0" distL="0" distR="0" wp14:anchorId="4A5699ED" wp14:editId="775BF482">
            <wp:extent cx="5943600" cy="318101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81010"/>
                    </a:xfrm>
                    <a:prstGeom prst="rect">
                      <a:avLst/>
                    </a:prstGeom>
                    <a:noFill/>
                  </pic:spPr>
                </pic:pic>
              </a:graphicData>
            </a:graphic>
          </wp:inline>
        </w:drawing>
      </w:r>
    </w:p>
    <w:p w:rsidR="00214442" w:rsidRPr="00151F71" w:rsidRDefault="00214442" w:rsidP="00214442">
      <w:pPr>
        <w:pStyle w:val="ListParagraph"/>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rPr>
      </w:pPr>
      <w:r w:rsidRPr="00151F71">
        <w:rPr>
          <w:rFonts w:ascii="Times New Roman" w:eastAsia="Times New Roman" w:hAnsi="Times New Roman" w:cs="Times New Roman"/>
          <w:color w:val="000000"/>
        </w:rPr>
        <w:t>Continue serial sectioning along the same plane and lay out all of your sections.</w:t>
      </w:r>
    </w:p>
    <w:p w:rsidR="00214442" w:rsidRDefault="00214442" w:rsidP="00214442">
      <w:pPr>
        <w:spacing w:line="240" w:lineRule="auto"/>
        <w:rPr>
          <w:rFonts w:ascii="Arial" w:hAnsi="Arial" w:cs="Arial"/>
          <w:b/>
          <w:sz w:val="28"/>
          <w:szCs w:val="24"/>
        </w:rPr>
      </w:pPr>
      <w:r>
        <w:rPr>
          <w:noProof/>
        </w:rPr>
        <w:drawing>
          <wp:inline distT="0" distB="0" distL="0" distR="0" wp14:anchorId="1DC01025" wp14:editId="6C382B16">
            <wp:extent cx="5943600" cy="3457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002"/>
                    <a:stretch/>
                  </pic:blipFill>
                  <pic:spPr bwMode="auto">
                    <a:xfrm>
                      <a:off x="0" y="0"/>
                      <a:ext cx="5943600" cy="3457575"/>
                    </a:xfrm>
                    <a:prstGeom prst="rect">
                      <a:avLst/>
                    </a:prstGeom>
                    <a:ln>
                      <a:noFill/>
                    </a:ln>
                    <a:extLst>
                      <a:ext uri="{53640926-AAD7-44D8-BBD7-CCE9431645EC}">
                        <a14:shadowObscured xmlns:a14="http://schemas.microsoft.com/office/drawing/2010/main"/>
                      </a:ext>
                    </a:extLst>
                  </pic:spPr>
                </pic:pic>
              </a:graphicData>
            </a:graphic>
          </wp:inline>
        </w:drawing>
      </w:r>
    </w:p>
    <w:p w:rsidR="00214442" w:rsidRDefault="00A04856" w:rsidP="00214442">
      <w:pPr>
        <w:pStyle w:val="ListParagraph"/>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b/>
          <w:noProof/>
          <w:color w:val="000000"/>
          <w:sz w:val="24"/>
          <w:szCs w:val="24"/>
        </w:rPr>
        <w:drawing>
          <wp:anchor distT="0" distB="0" distL="114300" distR="114300" simplePos="0" relativeHeight="251661312" behindDoc="1" locked="0" layoutInCell="1" allowOverlap="1">
            <wp:simplePos x="0" y="0"/>
            <wp:positionH relativeFrom="margin">
              <wp:align>right</wp:align>
            </wp:positionH>
            <wp:positionV relativeFrom="page">
              <wp:posOffset>5200650</wp:posOffset>
            </wp:positionV>
            <wp:extent cx="5943600" cy="3390265"/>
            <wp:effectExtent l="0" t="0" r="0" b="635"/>
            <wp:wrapTight wrapText="bothSides">
              <wp:wrapPolygon edited="0">
                <wp:start x="0" y="0"/>
                <wp:lineTo x="0" y="21483"/>
                <wp:lineTo x="21531" y="21483"/>
                <wp:lineTo x="2153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90265"/>
                    </a:xfrm>
                    <a:prstGeom prst="rect">
                      <a:avLst/>
                    </a:prstGeom>
                    <a:noFill/>
                  </pic:spPr>
                </pic:pic>
              </a:graphicData>
            </a:graphic>
          </wp:anchor>
        </w:drawing>
      </w:r>
      <w:r w:rsidR="00214442" w:rsidRPr="00151F71">
        <w:rPr>
          <w:rFonts w:ascii="Times New Roman" w:eastAsia="Times New Roman" w:hAnsi="Times New Roman" w:cs="Times New Roman"/>
          <w:color w:val="000000"/>
        </w:rPr>
        <w:t>If sectioned correctly, one should be able to identify both ducts and if there is an associated neoplasm.</w:t>
      </w:r>
    </w:p>
    <w:p w:rsidR="00A04856" w:rsidRDefault="00A04856" w:rsidP="00432B73">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rPr>
      </w:pPr>
    </w:p>
    <w:p w:rsidR="00A04856" w:rsidRPr="00432B73" w:rsidRDefault="00A04856">
      <w:pPr>
        <w:pStyle w:val="ListParagraph"/>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Photograph sections and annotate images, if possible.</w:t>
      </w:r>
    </w:p>
    <w:p w:rsidR="00214442" w:rsidRDefault="00A04856" w:rsidP="00432B73">
      <w:pPr>
        <w:pStyle w:val="ListParagraph"/>
        <w:numPr>
          <w:ilvl w:val="0"/>
          <w:numId w:val="7"/>
        </w:numPr>
      </w:pPr>
      <w:r w:rsidRPr="00A04856">
        <w:rPr>
          <w:noProof/>
        </w:rPr>
        <w:drawing>
          <wp:anchor distT="0" distB="0" distL="114300" distR="114300" simplePos="0" relativeHeight="251663360" behindDoc="1" locked="0" layoutInCell="1" allowOverlap="1" wp14:anchorId="2989B782" wp14:editId="2351BFF5">
            <wp:simplePos x="0" y="0"/>
            <wp:positionH relativeFrom="margin">
              <wp:align>right</wp:align>
            </wp:positionH>
            <wp:positionV relativeFrom="page">
              <wp:posOffset>1066800</wp:posOffset>
            </wp:positionV>
            <wp:extent cx="5975985" cy="3686175"/>
            <wp:effectExtent l="0" t="0" r="5715" b="9525"/>
            <wp:wrapTight wrapText="bothSides">
              <wp:wrapPolygon edited="0">
                <wp:start x="0" y="0"/>
                <wp:lineTo x="0" y="21544"/>
                <wp:lineTo x="21552" y="21544"/>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5985"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2B73">
        <w:rPr>
          <w:rFonts w:ascii="Times New Roman" w:eastAsia="Times New Roman" w:hAnsi="Times New Roman" w:cs="Times New Roman"/>
          <w:color w:val="000000"/>
        </w:rPr>
        <w:t xml:space="preserve">Axial method: line up the slices and annotate. </w:t>
      </w:r>
    </w:p>
    <w:p w:rsidR="00214442" w:rsidRDefault="00214442" w:rsidP="00214442">
      <w:pPr>
        <w:spacing w:line="240" w:lineRule="auto"/>
        <w:rPr>
          <w:rFonts w:ascii="Arial" w:hAnsi="Arial" w:cs="Arial"/>
          <w:b/>
          <w:sz w:val="28"/>
          <w:szCs w:val="24"/>
        </w:rPr>
      </w:pPr>
    </w:p>
    <w:p w:rsidR="00214442" w:rsidRDefault="00214442" w:rsidP="00214442">
      <w:pPr>
        <w:spacing w:line="240" w:lineRule="auto"/>
        <w:rPr>
          <w:rFonts w:ascii="Arial" w:hAnsi="Arial" w:cs="Arial"/>
          <w:b/>
          <w:sz w:val="28"/>
          <w:szCs w:val="24"/>
        </w:rPr>
      </w:pPr>
    </w:p>
    <w:p w:rsidR="00214442" w:rsidRDefault="00214442" w:rsidP="00214442">
      <w:pPr>
        <w:spacing w:line="240" w:lineRule="auto"/>
        <w:rPr>
          <w:rFonts w:ascii="Arial" w:hAnsi="Arial" w:cs="Arial"/>
          <w:b/>
          <w:sz w:val="28"/>
          <w:szCs w:val="24"/>
        </w:rPr>
      </w:pPr>
    </w:p>
    <w:p w:rsidR="00214442" w:rsidRPr="008A43BF" w:rsidRDefault="00214442" w:rsidP="00214442">
      <w:pPr>
        <w:spacing w:line="240" w:lineRule="auto"/>
        <w:rPr>
          <w:rFonts w:ascii="Arial" w:hAnsi="Arial" w:cs="Arial"/>
          <w:b/>
          <w:sz w:val="28"/>
          <w:szCs w:val="24"/>
        </w:rPr>
      </w:pPr>
    </w:p>
    <w:sdt>
      <w:sdtPr>
        <w:rPr>
          <w:rFonts w:asciiTheme="minorHAnsi" w:eastAsiaTheme="minorHAnsi" w:hAnsiTheme="minorHAnsi" w:cstheme="minorBidi"/>
          <w:b w:val="0"/>
          <w:bCs w:val="0"/>
          <w:color w:val="auto"/>
          <w:sz w:val="22"/>
          <w:szCs w:val="22"/>
          <w:lang w:eastAsia="en-US"/>
        </w:rPr>
        <w:id w:val="-1249272346"/>
        <w:docPartObj>
          <w:docPartGallery w:val="Bibliographies"/>
          <w:docPartUnique/>
        </w:docPartObj>
      </w:sdtPr>
      <w:sdtEndPr/>
      <w:sdtContent>
        <w:p w:rsidR="00214442" w:rsidRDefault="00214442" w:rsidP="00214442">
          <w:pPr>
            <w:pStyle w:val="Heading1"/>
          </w:pPr>
        </w:p>
        <w:p w:rsidR="00214442" w:rsidRDefault="003A217C" w:rsidP="00214442">
          <w:pPr>
            <w:pStyle w:val="Bibliography"/>
            <w:ind w:left="720" w:hanging="720"/>
          </w:pPr>
        </w:p>
      </w:sdtContent>
    </w:sdt>
    <w:p w:rsidR="00214442" w:rsidRPr="008A43BF" w:rsidRDefault="00214442" w:rsidP="00214442">
      <w:pPr>
        <w:spacing w:after="0" w:line="240" w:lineRule="auto"/>
        <w:rPr>
          <w:rFonts w:ascii="Times New Roman" w:hAnsi="Times New Roman" w:cs="Times New Roman"/>
          <w:sz w:val="24"/>
          <w:szCs w:val="24"/>
        </w:rPr>
      </w:pPr>
    </w:p>
    <w:p w:rsidR="00214442" w:rsidRPr="009F5470" w:rsidRDefault="00214442" w:rsidP="00214442"/>
    <w:p w:rsidR="00214442" w:rsidRDefault="00214442" w:rsidP="009F5470">
      <w:pPr>
        <w:rPr>
          <w:rFonts w:ascii="Arial" w:hAnsi="Arial" w:cs="Arial"/>
          <w:b/>
          <w:sz w:val="24"/>
          <w:szCs w:val="24"/>
        </w:rPr>
      </w:pPr>
    </w:p>
    <w:sectPr w:rsidR="00214442" w:rsidSect="00E872E3">
      <w:headerReference w:type="default" r:id="rId21"/>
      <w:headerReference w:type="first" r:id="rId22"/>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53B3" w:rsidRDefault="003D53B3" w:rsidP="00C84ED3">
      <w:pPr>
        <w:spacing w:after="0" w:line="240" w:lineRule="auto"/>
      </w:pPr>
      <w:r>
        <w:separator/>
      </w:r>
    </w:p>
  </w:endnote>
  <w:endnote w:type="continuationSeparator" w:id="0">
    <w:p w:rsidR="003D53B3" w:rsidRDefault="003D53B3"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53B3" w:rsidRDefault="003D53B3" w:rsidP="00C84ED3">
      <w:pPr>
        <w:spacing w:after="0" w:line="240" w:lineRule="auto"/>
      </w:pPr>
      <w:r>
        <w:separator/>
      </w:r>
    </w:p>
  </w:footnote>
  <w:footnote w:type="continuationSeparator" w:id="0">
    <w:p w:rsidR="003D53B3" w:rsidRDefault="003D53B3" w:rsidP="00C84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3A217C">
      <w:rPr>
        <w:rFonts w:ascii="Arial" w:hAnsi="Arial" w:cs="Arial"/>
        <w:noProof/>
        <w:sz w:val="28"/>
      </w:rPr>
      <w:t>11</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3A217C">
      <w:rPr>
        <w:rFonts w:ascii="Arial" w:hAnsi="Arial" w:cs="Arial"/>
        <w:noProof/>
        <w:sz w:val="28"/>
      </w:rPr>
      <w:t>11</w:t>
    </w:r>
    <w:r w:rsidRPr="00E872E3">
      <w:rPr>
        <w:rFonts w:ascii="Arial" w:hAnsi="Arial" w:cs="Arial"/>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2E3" w:rsidRDefault="003F7026" w:rsidP="00E872E3">
    <w:pPr>
      <w:pStyle w:val="Header"/>
      <w:tabs>
        <w:tab w:val="clear" w:pos="4680"/>
        <w:tab w:val="left" w:pos="1719"/>
        <w:tab w:val="left" w:pos="2948"/>
        <w:tab w:val="left" w:pos="7091"/>
        <w:tab w:val="left" w:pos="9360"/>
      </w:tabs>
      <w:ind w:left="-1260"/>
    </w:pPr>
    <w:r>
      <w:rPr>
        <w:noProof/>
      </w:rPr>
      <mc:AlternateContent>
        <mc:Choice Requires="wps">
          <w:drawing>
            <wp:anchor distT="0" distB="0" distL="114300" distR="114300" simplePos="0" relativeHeight="251659264" behindDoc="0" locked="0" layoutInCell="1" allowOverlap="1">
              <wp:simplePos x="0" y="0"/>
              <wp:positionH relativeFrom="column">
                <wp:posOffset>818515</wp:posOffset>
              </wp:positionH>
              <wp:positionV relativeFrom="paragraph">
                <wp:posOffset>71120</wp:posOffset>
              </wp:positionV>
              <wp:extent cx="4356100" cy="802005"/>
              <wp:effectExtent l="0" t="0" r="635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214442">
                            <w:rPr>
                              <w:rFonts w:ascii="Arial" w:hAnsi="Arial" w:cs="Arial"/>
                              <w:b/>
                              <w:sz w:val="28"/>
                              <w:szCs w:val="28"/>
                            </w:rPr>
                            <w:t xml:space="preserve"> Grossing</w:t>
                          </w:r>
                        </w:p>
                        <w:p w:rsidR="00446221" w:rsidRPr="00E872E3" w:rsidRDefault="00214442" w:rsidP="007D0814">
                          <w:pPr>
                            <w:jc w:val="center"/>
                            <w:rPr>
                              <w:rFonts w:ascii="Arial" w:hAnsi="Arial" w:cs="Arial"/>
                              <w:sz w:val="28"/>
                              <w:szCs w:val="28"/>
                            </w:rPr>
                          </w:pPr>
                          <w:r>
                            <w:rPr>
                              <w:rFonts w:ascii="Arial" w:hAnsi="Arial" w:cs="Arial"/>
                              <w:sz w:val="28"/>
                              <w:szCs w:val="28"/>
                            </w:rPr>
                            <w:t>Whipple</w:t>
                          </w:r>
                          <w:r w:rsidR="003A217C">
                            <w:rPr>
                              <w:rFonts w:ascii="Arial" w:hAnsi="Arial" w:cs="Arial"/>
                              <w:sz w:val="28"/>
                              <w:szCs w:val="28"/>
                            </w:rPr>
                            <w:t xml:space="preserve"> Specimens for Neoplastic Disease</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w:t>
                          </w:r>
                          <w:proofErr w:type="gramStart"/>
                          <w:r>
                            <w:rPr>
                              <w:rFonts w:ascii="Arial" w:hAnsi="Arial" w:cs="Arial"/>
                              <w:sz w:val="16"/>
                              <w:szCs w:val="16"/>
                            </w:rPr>
                            <w:t>date</w:t>
                          </w:r>
                          <w:proofErr w:type="gramEnd"/>
                          <w:r>
                            <w:rPr>
                              <w:rFonts w:ascii="Arial" w:hAnsi="Arial" w:cs="Arial"/>
                              <w:sz w:val="16"/>
                              <w:szCs w:val="16"/>
                            </w:rPr>
                            <w:t>-See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4.45pt;margin-top:5.6pt;width:343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" fillcolor="white [3201]" stroked="f" strokeweight=".5pt">
              <v:path arrowok="t"/>
              <v:textbo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214442">
                      <w:rPr>
                        <w:rFonts w:ascii="Arial" w:hAnsi="Arial" w:cs="Arial"/>
                        <w:b/>
                        <w:sz w:val="28"/>
                        <w:szCs w:val="28"/>
                      </w:rPr>
                      <w:t xml:space="preserve"> Grossing</w:t>
                    </w:r>
                  </w:p>
                  <w:p w:rsidR="00446221" w:rsidRPr="00E872E3" w:rsidRDefault="00214442" w:rsidP="007D0814">
                    <w:pPr>
                      <w:jc w:val="center"/>
                      <w:rPr>
                        <w:rFonts w:ascii="Arial" w:hAnsi="Arial" w:cs="Arial"/>
                        <w:sz w:val="28"/>
                        <w:szCs w:val="28"/>
                      </w:rPr>
                    </w:pPr>
                    <w:r>
                      <w:rPr>
                        <w:rFonts w:ascii="Arial" w:hAnsi="Arial" w:cs="Arial"/>
                        <w:sz w:val="28"/>
                        <w:szCs w:val="28"/>
                      </w:rPr>
                      <w:t>Whipple</w:t>
                    </w:r>
                    <w:r w:rsidR="003A217C">
                      <w:rPr>
                        <w:rFonts w:ascii="Arial" w:hAnsi="Arial" w:cs="Arial"/>
                        <w:sz w:val="28"/>
                        <w:szCs w:val="28"/>
                      </w:rPr>
                      <w:t xml:space="preserve"> Specimens for Neoplastic Disease</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w:t>
                    </w:r>
                    <w:proofErr w:type="gramStart"/>
                    <w:r>
                      <w:rPr>
                        <w:rFonts w:ascii="Arial" w:hAnsi="Arial" w:cs="Arial"/>
                        <w:sz w:val="16"/>
                        <w:szCs w:val="16"/>
                      </w:rPr>
                      <w:t>date</w:t>
                    </w:r>
                    <w:proofErr w:type="gramEnd"/>
                    <w:r>
                      <w:rPr>
                        <w:rFonts w:ascii="Arial" w:hAnsi="Arial" w:cs="Arial"/>
                        <w:sz w:val="16"/>
                        <w:szCs w:val="16"/>
                      </w:rPr>
                      <w:t>-See online for current version.</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-285750</wp:posOffset>
          </wp:positionH>
          <wp:positionV relativeFrom="paragraph">
            <wp:posOffset>-43815</wp:posOffset>
          </wp:positionV>
          <wp:extent cx="1462177" cy="91440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2177" cy="914400"/>
                  </a:xfrm>
                  <a:prstGeom prst="rect">
                    <a:avLst/>
                  </a:prstGeom>
                </pic:spPr>
              </pic:pic>
            </a:graphicData>
          </a:graphic>
        </wp:anchor>
      </w:drawing>
    </w:r>
    <w:r w:rsidR="00446221">
      <w:tab/>
    </w:r>
    <w:r w:rsidR="00446221">
      <w:tab/>
    </w: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446221" w:rsidRPr="00E872E3" w:rsidRDefault="003F7026" w:rsidP="003F7026">
    <w:pPr>
      <w:pStyle w:val="Header"/>
      <w:tabs>
        <w:tab w:val="clear" w:pos="4680"/>
        <w:tab w:val="left" w:pos="1719"/>
        <w:tab w:val="left" w:pos="2948"/>
        <w:tab w:val="left" w:pos="8640"/>
        <w:tab w:val="left" w:pos="9360"/>
      </w:tabs>
      <w:rPr>
        <w:rFonts w:ascii="Arial" w:hAnsi="Arial" w:cs="Arial"/>
        <w:sz w:val="28"/>
      </w:rPr>
    </w:pPr>
    <w:r>
      <w:tab/>
    </w:r>
    <w:r>
      <w:tab/>
    </w:r>
    <w:r w:rsidR="00DD228E">
      <w:t xml:space="preserve">                                                                                                               </w:t>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3A217C">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3A217C">
      <w:rPr>
        <w:rFonts w:ascii="Arial" w:hAnsi="Arial" w:cs="Arial"/>
        <w:noProof/>
        <w:sz w:val="28"/>
      </w:rPr>
      <w:t>11</w:t>
    </w:r>
    <w:r w:rsidR="00E872E3" w:rsidRPr="00E872E3">
      <w:rPr>
        <w:rFonts w:ascii="Arial" w:hAnsi="Arial" w:cs="Arial"/>
        <w:sz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9A8"/>
    <w:multiLevelType w:val="hybridMultilevel"/>
    <w:tmpl w:val="7D36E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E2B71"/>
    <w:multiLevelType w:val="hybridMultilevel"/>
    <w:tmpl w:val="51E2A7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5104B"/>
    <w:multiLevelType w:val="hybridMultilevel"/>
    <w:tmpl w:val="BE184AF6"/>
    <w:lvl w:ilvl="0" w:tplc="024C9FF2">
      <w:start w:val="1"/>
      <w:numFmt w:val="decimal"/>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CA3F81"/>
    <w:multiLevelType w:val="hybridMultilevel"/>
    <w:tmpl w:val="C9E04618"/>
    <w:lvl w:ilvl="0" w:tplc="48E4CD98">
      <w:start w:val="1"/>
      <w:numFmt w:val="decimal"/>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8660E1"/>
    <w:multiLevelType w:val="hybridMultilevel"/>
    <w:tmpl w:val="C8EA7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5362E"/>
    <w:multiLevelType w:val="hybridMultilevel"/>
    <w:tmpl w:val="03E6E5EC"/>
    <w:lvl w:ilvl="0" w:tplc="B6626F4A">
      <w:start w:val="1"/>
      <w:numFmt w:val="low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CD7FEC"/>
    <w:multiLevelType w:val="hybridMultilevel"/>
    <w:tmpl w:val="EE640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2185FEC"/>
    <w:multiLevelType w:val="hybridMultilevel"/>
    <w:tmpl w:val="03206128"/>
    <w:lvl w:ilvl="0" w:tplc="9B5EF8F2">
      <w:start w:val="1"/>
      <w:numFmt w:val="lowerLetter"/>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FA6E4F"/>
    <w:multiLevelType w:val="hybridMultilevel"/>
    <w:tmpl w:val="48D0A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0"/>
  </w:num>
  <w:num w:numId="5">
    <w:abstractNumId w:val="4"/>
  </w:num>
  <w:num w:numId="6">
    <w:abstractNumId w:val="8"/>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255"/>
    <w:rsid w:val="000850CB"/>
    <w:rsid w:val="0008786F"/>
    <w:rsid w:val="000B3EC7"/>
    <w:rsid w:val="000C4C76"/>
    <w:rsid w:val="000D6344"/>
    <w:rsid w:val="00150096"/>
    <w:rsid w:val="001552BE"/>
    <w:rsid w:val="00167356"/>
    <w:rsid w:val="00171E4F"/>
    <w:rsid w:val="001A1726"/>
    <w:rsid w:val="00214442"/>
    <w:rsid w:val="00254BCF"/>
    <w:rsid w:val="00272137"/>
    <w:rsid w:val="00283BF5"/>
    <w:rsid w:val="002A0862"/>
    <w:rsid w:val="002C76E3"/>
    <w:rsid w:val="00301DAA"/>
    <w:rsid w:val="00321CC5"/>
    <w:rsid w:val="003A217C"/>
    <w:rsid w:val="003C25FB"/>
    <w:rsid w:val="003D53B3"/>
    <w:rsid w:val="003F7026"/>
    <w:rsid w:val="00432B73"/>
    <w:rsid w:val="00446221"/>
    <w:rsid w:val="00447C5C"/>
    <w:rsid w:val="004C3D46"/>
    <w:rsid w:val="004E2C01"/>
    <w:rsid w:val="00551728"/>
    <w:rsid w:val="00561195"/>
    <w:rsid w:val="006139A1"/>
    <w:rsid w:val="006203C5"/>
    <w:rsid w:val="006426A5"/>
    <w:rsid w:val="00665E28"/>
    <w:rsid w:val="00690B99"/>
    <w:rsid w:val="006A0540"/>
    <w:rsid w:val="006A168C"/>
    <w:rsid w:val="006C44EE"/>
    <w:rsid w:val="006F3974"/>
    <w:rsid w:val="00710901"/>
    <w:rsid w:val="007971B5"/>
    <w:rsid w:val="007B052B"/>
    <w:rsid w:val="007B25FF"/>
    <w:rsid w:val="007D0814"/>
    <w:rsid w:val="007D160F"/>
    <w:rsid w:val="00811CEE"/>
    <w:rsid w:val="00827B6C"/>
    <w:rsid w:val="00840125"/>
    <w:rsid w:val="00843D6C"/>
    <w:rsid w:val="008A43BF"/>
    <w:rsid w:val="008D351E"/>
    <w:rsid w:val="00950234"/>
    <w:rsid w:val="00955374"/>
    <w:rsid w:val="0096388F"/>
    <w:rsid w:val="009C4727"/>
    <w:rsid w:val="009F5470"/>
    <w:rsid w:val="00A01DE9"/>
    <w:rsid w:val="00A04856"/>
    <w:rsid w:val="00A83367"/>
    <w:rsid w:val="00AA7F27"/>
    <w:rsid w:val="00AE367E"/>
    <w:rsid w:val="00B013D3"/>
    <w:rsid w:val="00B50DE6"/>
    <w:rsid w:val="00B612BD"/>
    <w:rsid w:val="00B72ADD"/>
    <w:rsid w:val="00B90A51"/>
    <w:rsid w:val="00BA4C99"/>
    <w:rsid w:val="00BA588D"/>
    <w:rsid w:val="00BD564E"/>
    <w:rsid w:val="00BE1CBB"/>
    <w:rsid w:val="00BE205A"/>
    <w:rsid w:val="00BE2277"/>
    <w:rsid w:val="00BE30D9"/>
    <w:rsid w:val="00BF1046"/>
    <w:rsid w:val="00C22B1A"/>
    <w:rsid w:val="00C4718F"/>
    <w:rsid w:val="00C84ED3"/>
    <w:rsid w:val="00CF7F01"/>
    <w:rsid w:val="00D357D6"/>
    <w:rsid w:val="00D4158B"/>
    <w:rsid w:val="00D81746"/>
    <w:rsid w:val="00DA32D0"/>
    <w:rsid w:val="00DA6CC9"/>
    <w:rsid w:val="00DD228E"/>
    <w:rsid w:val="00DE16DB"/>
    <w:rsid w:val="00E03C5B"/>
    <w:rsid w:val="00E32F71"/>
    <w:rsid w:val="00E47039"/>
    <w:rsid w:val="00E872E3"/>
    <w:rsid w:val="00E91223"/>
    <w:rsid w:val="00E9272B"/>
    <w:rsid w:val="00ED3308"/>
    <w:rsid w:val="00ED4620"/>
    <w:rsid w:val="00F23896"/>
    <w:rsid w:val="00F44D1F"/>
    <w:rsid w:val="00F966F6"/>
    <w:rsid w:val="00FA6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E96D43"/>
  <w15:docId w15:val="{8703CE3E-D2EE-4BBC-B3C1-61A1D6F9C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C01"/>
  </w:style>
  <w:style w:type="paragraph" w:styleId="Heading1">
    <w:name w:val="heading 1"/>
    <w:basedOn w:val="Normal"/>
    <w:next w:val="Normal"/>
    <w:link w:val="Heading1Char"/>
    <w:uiPriority w:val="9"/>
    <w:qFormat/>
    <w:rsid w:val="009C472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character" w:styleId="Hyperlink">
    <w:name w:val="Hyperlink"/>
    <w:basedOn w:val="DefaultParagraphFont"/>
    <w:uiPriority w:val="99"/>
    <w:unhideWhenUsed/>
    <w:rsid w:val="00FA6255"/>
    <w:rPr>
      <w:color w:val="0000FF" w:themeColor="hyperlink"/>
      <w:u w:val="single"/>
    </w:rPr>
  </w:style>
  <w:style w:type="paragraph" w:styleId="ListParagraph">
    <w:name w:val="List Paragraph"/>
    <w:basedOn w:val="Normal"/>
    <w:uiPriority w:val="34"/>
    <w:qFormat/>
    <w:rsid w:val="00167356"/>
    <w:pPr>
      <w:ind w:left="720"/>
      <w:contextualSpacing/>
    </w:pPr>
  </w:style>
  <w:style w:type="character" w:customStyle="1" w:styleId="Heading1Char">
    <w:name w:val="Heading 1 Char"/>
    <w:basedOn w:val="DefaultParagraphFont"/>
    <w:link w:val="Heading1"/>
    <w:uiPriority w:val="9"/>
    <w:rsid w:val="009C4727"/>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9C4727"/>
  </w:style>
  <w:style w:type="character" w:styleId="FollowedHyperlink">
    <w:name w:val="FollowedHyperlink"/>
    <w:basedOn w:val="DefaultParagraphFont"/>
    <w:uiPriority w:val="99"/>
    <w:semiHidden/>
    <w:unhideWhenUsed/>
    <w:rsid w:val="00DA32D0"/>
    <w:rPr>
      <w:color w:val="800080" w:themeColor="followedHyperlink"/>
      <w:u w:val="single"/>
    </w:rPr>
  </w:style>
  <w:style w:type="paragraph" w:customStyle="1" w:styleId="Normal0">
    <w:name w:val="[Normal]"/>
    <w:rsid w:val="00214442"/>
    <w:pPr>
      <w:widowControl w:val="0"/>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w14="http://schemas.microsoft.com/office/word/2010/wordml" xmlns:m="http://schemas.openxmlformats.org/officeDocument/2006/math"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MLASeventhEditionOfficeOnline.xsl" StyleName="MLA Seventh Edition">
  <ns30:Source>
    <ns30:Tag>Wad00</ns30:Tag>
    <ns30:SourceType>JournalArticle</ns30:SourceType>
    <ns30:Guid>{F64E6521-72DE-452E-9793-D767CDFA6DB1}</ns30:Guid>
    <ns30:Author>
      <ns30:Author>
        <ns30:NameList>
          <ns30:Person>
            <ns30:Last>Waddington</ns30:Last>
            <ns30:First>W.A.</ns30:First>
          </ns30:Person>
          <ns30:Person>
            <ns30:Last>Keshtgar</ns30:Last>
            <ns30:First>M.R.S.</ns30:First>
          </ns30:Person>
          <ns30:Person>
            <ns30:Last>Taylor</ns30:Last>
            <ns30:First>I.</ns30:First>
          </ns30:Person>
          <ns30:Person>
            <ns30:Last>Lakhani</ns30:Last>
            <ns30:First>S.R.</ns30:First>
          </ns30:Person>
          <ns30:Person>
            <ns30:Last>Short</ns30:Last>
            <ns30:First>M.D.</ns30:First>
          </ns30:Person>
          <ns30:Person>
            <ns30:Last>Ell</ns30:Last>
            <ns30:First>P.J.</ns30:First>
          </ns30:Person>
        </ns30:NameList>
      </ns30:Author>
    </ns30:Author>
    <ns30:Title>Radiation safety of the sentinel lymph node technique</ns30:Title>
    <ns30:JournalName>European Journal of Nuclear Medicine Vol. 27, No.4</ns30:JournalName>
    <ns30:Year>April 2000</ns30:Year>
    <ns30:RefOrder>1</ns30:RefOrder>
  </ns30:Source>
  <ns30:Source>
    <ns30:Tag>Fit00</ns30:Tag>
    <ns30:SourceType>JournalArticle</ns30:SourceType>
    <ns30:Guid>{043F3580-1851-4397-976D-C668F11D6432}</ns30:Guid>
    <ns30:Author>
      <ns30:Author>
        <ns30:NameList>
          <ns30:Person>
            <ns30:Last>Fitzgibbons</ns30:Last>
            <ns30:First>P.L.</ns30:First>
          </ns30:Person>
          <ns30:Person>
            <ns30:Last>LiVolsi</ns30:Last>
            <ns30:First>V.A.</ns30:First>
          </ns30:Person>
        </ns30:NameList>
      </ns30:Author>
    </ns30:Author>
    <ns30:Title>Recommendations for Handling Radioactive Specimens Obtained by Sentinel Lymphadenectomy</ns30:Title>
    <ns30:JournalName>The American Journal of Surgical Pathology 24(11)</ns30:JournalName>
    <ns30:Year>2000</ns30:Year>
    <ns30:Pages>1549-1551</ns30:Pages>
    <ns30:RefOrder>2</ns30:RefOrder>
  </ns30:Source>
  <ns30:Source>
    <ns30:Tag>Dug02</ns30:Tag>
    <ns30:SourceType>Misc</ns30:SourceType>
    <ns30:Guid>{97CEAEAE-3532-45AE-A019-5CE0ADDAC500}</ns30:Guid>
    <ns30:Author>
      <ns30:Author>
        <ns30:NameList>
          <ns30:Person>
            <ns30:Last>Dugan</ns30:Last>
            <ns30:First>R.D.</ns30:First>
            <ns30:Middle>Radiation Safety Service OSEH - UMHS Safety Management Services</ns30:Middle>
          </ns30:Person>
        </ns30:NameList>
      </ns30:Author>
    </ns30:Author>
    <ns30:Title>Handling Radioactive Lymphoscintigraphy Tissues</ns30:Title>
    <ns30:Year>2002</ns30:Year>
    <ns30:Month>January</ns30:Month>
    <ns30:Day>29</ns30:Day>
    <ns30:Publisher>OSEH </ns30:Publisher>
    <ns30:RefOrder>3</ns30:RefOrder>
  </ns30:Source>
</ns30:Sources>
</file>

<file path=customXml/itemProps1.xml><?xml version="1.0" encoding="utf-8"?>
<ds:datastoreItem xmlns:ds="http://schemas.openxmlformats.org/officeDocument/2006/customXml" ds:itemID="{74FDF121-CEAA-41F7-AE74-636E0EB11CB3}">
  <ds:schemaRefs>
    <ds:schemaRef ds:uri="http://schemas.openxmlformats.org/wordprocessingml/2006/main"/>
    <ds:schemaRef ds:uri="http://schemas.microsoft.com/office/word/2012/wordml"/>
    <ds:schemaRef ds:uri="http://schemas.openxmlformats.org/officeDocument/2006/relationships"/>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2336</Words>
  <Characters>13318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15623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maeganh</dc:creator>
  <cp:keywords/>
  <dc:description/>
  <cp:lastModifiedBy>Gabbeart, Matt</cp:lastModifiedBy>
  <cp:revision>3</cp:revision>
  <dcterms:created xsi:type="dcterms:W3CDTF">2020-11-17T13:31:00Z</dcterms:created>
  <dcterms:modified xsi:type="dcterms:W3CDTF">2020-11-17T13:34:00Z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GROSSING - Specimens Containing Radioactive Materials</vt:lpwstr>
  </property>
  <property fmtid="{D5CDD505-2E9C-101B-9397-08002B2CF9AE}" pid="3" name="MC_Number">
    <vt:lpwstr>HIST-PROC-0072</vt:lpwstr>
  </property>
  <property fmtid="{D5CDD505-2E9C-101B-9397-08002B2CF9AE}" pid="4" name="MC_Revision">
    <vt:lpwstr>04</vt:lpwstr>
  </property>
  <property fmtid="{D5CDD505-2E9C-101B-9397-08002B2CF9AE}" pid="5" name="MC_Author">
    <vt:lpwstr/>
  </property>
  <property fmtid="{D5CDD505-2E9C-101B-9397-08002B2CF9AE}" pid="6" name="MC_Owner">
    <vt:lpwstr>ZUPANCIC</vt:lpwstr>
  </property>
  <property fmtid="{D5CDD505-2E9C-101B-9397-08002B2CF9AE}" pid="7" name="MC_Notes">
    <vt:lpwstr>upload into new MC template with revisions</vt:lpwstr>
  </property>
  <property fmtid="{D5CDD505-2E9C-101B-9397-08002B2CF9AE}" pid="8" name="MC_Vaults">
    <vt:lpwstr> </vt:lpwstr>
  </property>
  <property fmtid="{D5CDD505-2E9C-101B-9397-08002B2CF9AE}" pid="9" name="MC_Status">
    <vt:lpwstr>Release</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y fmtid="{D5CDD505-2E9C-101B-9397-08002B2CF9AE}" pid="16" name="MC_EffectiveDate">
    <vt:lpwstr>03 Jun 2015</vt:lpwstr>
  </property>
  <property fmtid="{D5CDD505-2E9C-101B-9397-08002B2CF9AE}" pid="17" name="MC_ReleaseDate">
    <vt:lpwstr>03 Jun 2015</vt:lpwstr>
  </property>
  <property fmtid="{D5CDD505-2E9C-101B-9397-08002B2CF9AE}" pid="18" name="MC_ExpirationDate">
    <vt:lpwstr/>
  </property>
  <property fmtid="{D5CDD505-2E9C-101B-9397-08002B2CF9AE}" pid="19" name="MC_CreatedDate">
    <vt:lpwstr>20 May 2015</vt:lpwstr>
  </property>
  <property fmtid="{D5CDD505-2E9C-101B-9397-08002B2CF9AE}" pid="20" name="MC_NextReviewDate">
    <vt:lpwstr>27 Apr 2019</vt:lpwstr>
  </property>
  <property fmtid="{D5CDD505-2E9C-101B-9397-08002B2CF9AE}" pid="21" name="MC_Vault">
    <vt:lpwstr>HIST-rel</vt:lpwstr>
  </property>
</Properties>
</file>