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470" w:rsidRDefault="009F5470">
      <w:bookmarkStart w:id="0" w:name="_GoBack"/>
      <w:bookmarkEnd w:id="0"/>
    </w:p>
    <w:p w:rsidR="00301DAA" w:rsidRDefault="00301DAA" w:rsidP="009F5470">
      <w:pPr>
        <w:rPr>
          <w:rFonts w:ascii="Arial" w:hAnsi="Arial" w:cs="Arial"/>
          <w:b/>
          <w:sz w:val="24"/>
          <w:szCs w:val="24"/>
        </w:rPr>
      </w:pPr>
    </w:p>
    <w:p w:rsidR="00BE30D9" w:rsidRDefault="00BE30D9" w:rsidP="00B90A51">
      <w:pPr>
        <w:spacing w:line="240" w:lineRule="auto"/>
        <w:rPr>
          <w:rFonts w:ascii="Arial" w:hAnsi="Arial" w:cs="Arial"/>
          <w:b/>
          <w:sz w:val="28"/>
          <w:szCs w:val="24"/>
        </w:rPr>
      </w:pPr>
      <w:r w:rsidRPr="008A43BF">
        <w:rPr>
          <w:rFonts w:ascii="Arial" w:hAnsi="Arial" w:cs="Arial"/>
          <w:b/>
          <w:sz w:val="28"/>
          <w:szCs w:val="24"/>
        </w:rPr>
        <w:t>P</w:t>
      </w:r>
      <w:r w:rsidR="00B50DE6" w:rsidRPr="008A43BF">
        <w:rPr>
          <w:rFonts w:ascii="Arial" w:hAnsi="Arial" w:cs="Arial"/>
          <w:b/>
          <w:sz w:val="28"/>
          <w:szCs w:val="24"/>
        </w:rPr>
        <w:t>urpose</w:t>
      </w:r>
    </w:p>
    <w:p w:rsidR="00B90A51" w:rsidRPr="00BB717C" w:rsidRDefault="00BB717C" w:rsidP="00BB717C">
      <w:pPr>
        <w:spacing w:line="240" w:lineRule="auto"/>
        <w:rPr>
          <w:rFonts w:ascii="Times New Roman" w:hAnsi="Times New Roman" w:cs="Times New Roman"/>
        </w:rPr>
      </w:pPr>
      <w:r>
        <w:rPr>
          <w:rFonts w:ascii="Times New Roman" w:hAnsi="Times New Roman" w:cs="Times New Roman"/>
        </w:rPr>
        <w:t xml:space="preserve">To establish a </w:t>
      </w:r>
      <w:r w:rsidR="00D22B3D">
        <w:rPr>
          <w:rFonts w:ascii="Times New Roman" w:hAnsi="Times New Roman" w:cs="Times New Roman"/>
        </w:rPr>
        <w:t>procedure on how to process renal resections for Wilms tumors.</w:t>
      </w:r>
    </w:p>
    <w:p w:rsidR="00B90A51" w:rsidRDefault="00F966F6" w:rsidP="00B90A51">
      <w:pPr>
        <w:spacing w:line="240" w:lineRule="auto"/>
        <w:rPr>
          <w:rFonts w:ascii="Arial" w:hAnsi="Arial" w:cs="Arial"/>
          <w:b/>
          <w:sz w:val="28"/>
          <w:szCs w:val="24"/>
        </w:rPr>
      </w:pPr>
      <w:r w:rsidRPr="008A43BF">
        <w:rPr>
          <w:rFonts w:ascii="Arial" w:hAnsi="Arial" w:cs="Arial"/>
          <w:b/>
          <w:sz w:val="28"/>
          <w:szCs w:val="24"/>
        </w:rPr>
        <w:t>Materials</w:t>
      </w:r>
    </w:p>
    <w:p w:rsidR="00D81746" w:rsidRDefault="00BA519E" w:rsidP="00BA519E">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One</w:t>
      </w:r>
      <w:r w:rsidR="007577BC">
        <w:rPr>
          <w:rFonts w:ascii="Times New Roman" w:hAnsi="Times New Roman" w:cs="Times New Roman"/>
        </w:rPr>
        <w:t xml:space="preserve"> (1) conical glass tube containing</w:t>
      </w:r>
      <w:r>
        <w:rPr>
          <w:rFonts w:ascii="Times New Roman" w:hAnsi="Times New Roman" w:cs="Times New Roman"/>
        </w:rPr>
        <w:t xml:space="preserve"> </w:t>
      </w:r>
      <w:r w:rsidR="007577BC">
        <w:rPr>
          <w:rFonts w:ascii="Times New Roman" w:hAnsi="Times New Roman" w:cs="Times New Roman"/>
        </w:rPr>
        <w:t>cytogenetics medium</w:t>
      </w:r>
      <w:r w:rsidR="00F97664">
        <w:rPr>
          <w:rFonts w:ascii="Times New Roman" w:hAnsi="Times New Roman" w:cs="Times New Roman"/>
        </w:rPr>
        <w:t xml:space="preserve"> for cytogenetics</w:t>
      </w:r>
    </w:p>
    <w:p w:rsidR="00BA519E" w:rsidRDefault="00BA519E" w:rsidP="00BA519E">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One</w:t>
      </w:r>
      <w:r w:rsidR="007577BC">
        <w:rPr>
          <w:rFonts w:ascii="Times New Roman" w:hAnsi="Times New Roman" w:cs="Times New Roman"/>
        </w:rPr>
        <w:t xml:space="preserve"> (1) </w:t>
      </w:r>
      <w:r w:rsidR="009A352A">
        <w:rPr>
          <w:rFonts w:ascii="Times New Roman" w:hAnsi="Times New Roman" w:cs="Times New Roman"/>
        </w:rPr>
        <w:t>small</w:t>
      </w:r>
      <w:r w:rsidR="007577BC">
        <w:rPr>
          <w:rFonts w:ascii="Times New Roman" w:hAnsi="Times New Roman" w:cs="Times New Roman"/>
        </w:rPr>
        <w:t xml:space="preserve"> plastic vial filled with Roswell Park Memorial Institute (RPMI) medium</w:t>
      </w:r>
      <w:r w:rsidR="00F97664">
        <w:rPr>
          <w:rFonts w:ascii="Times New Roman" w:hAnsi="Times New Roman" w:cs="Times New Roman"/>
        </w:rPr>
        <w:t xml:space="preserve"> for chromosome microarray analysis (CMA)</w:t>
      </w:r>
    </w:p>
    <w:p w:rsidR="00F97664" w:rsidRDefault="00BA519E" w:rsidP="009A352A">
      <w:pPr>
        <w:pStyle w:val="ListParagraph"/>
        <w:numPr>
          <w:ilvl w:val="0"/>
          <w:numId w:val="3"/>
        </w:numPr>
        <w:spacing w:after="0" w:line="240" w:lineRule="auto"/>
        <w:rPr>
          <w:rFonts w:ascii="Times New Roman" w:hAnsi="Times New Roman" w:cs="Times New Roman"/>
        </w:rPr>
      </w:pPr>
      <w:r w:rsidRPr="00F97664">
        <w:rPr>
          <w:rFonts w:ascii="Times New Roman" w:hAnsi="Times New Roman" w:cs="Times New Roman"/>
        </w:rPr>
        <w:t>At least</w:t>
      </w:r>
      <w:r w:rsidR="007577BC" w:rsidRPr="00F97664">
        <w:rPr>
          <w:rFonts w:ascii="Times New Roman" w:hAnsi="Times New Roman" w:cs="Times New Roman"/>
        </w:rPr>
        <w:t xml:space="preserve"> </w:t>
      </w:r>
      <w:r w:rsidR="00F97664" w:rsidRPr="00F97664">
        <w:rPr>
          <w:rFonts w:ascii="Times New Roman" w:hAnsi="Times New Roman" w:cs="Times New Roman"/>
        </w:rPr>
        <w:t>four</w:t>
      </w:r>
      <w:r w:rsidR="007577BC" w:rsidRPr="00F97664">
        <w:rPr>
          <w:rFonts w:ascii="Times New Roman" w:hAnsi="Times New Roman" w:cs="Times New Roman"/>
        </w:rPr>
        <w:t xml:space="preserve"> (</w:t>
      </w:r>
      <w:r w:rsidR="00F97664">
        <w:rPr>
          <w:rFonts w:ascii="Times New Roman" w:hAnsi="Times New Roman" w:cs="Times New Roman"/>
        </w:rPr>
        <w:t>4</w:t>
      </w:r>
      <w:r w:rsidR="007577BC" w:rsidRPr="00F97664">
        <w:rPr>
          <w:rFonts w:ascii="Times New Roman" w:hAnsi="Times New Roman" w:cs="Times New Roman"/>
        </w:rPr>
        <w:t>)</w:t>
      </w:r>
      <w:r w:rsidRPr="00F97664">
        <w:rPr>
          <w:rFonts w:ascii="Times New Roman" w:hAnsi="Times New Roman" w:cs="Times New Roman"/>
        </w:rPr>
        <w:t xml:space="preserve"> </w:t>
      </w:r>
      <w:r w:rsidR="009A352A" w:rsidRPr="00F97664">
        <w:rPr>
          <w:rFonts w:ascii="Times New Roman" w:hAnsi="Times New Roman" w:cs="Times New Roman"/>
        </w:rPr>
        <w:t xml:space="preserve">empty </w:t>
      </w:r>
      <w:r w:rsidR="007577BC" w:rsidRPr="00F97664">
        <w:rPr>
          <w:rFonts w:ascii="Times New Roman" w:hAnsi="Times New Roman" w:cs="Times New Roman"/>
        </w:rPr>
        <w:t>small plastic vials</w:t>
      </w:r>
      <w:r w:rsidR="009A352A" w:rsidRPr="00F97664">
        <w:rPr>
          <w:rFonts w:ascii="Times New Roman" w:hAnsi="Times New Roman" w:cs="Times New Roman"/>
        </w:rPr>
        <w:t xml:space="preserve"> </w:t>
      </w:r>
      <w:r w:rsidR="00F97664">
        <w:rPr>
          <w:rFonts w:ascii="Times New Roman" w:hAnsi="Times New Roman" w:cs="Times New Roman"/>
        </w:rPr>
        <w:t>to snap freeze tissue in for COG studies</w:t>
      </w:r>
    </w:p>
    <w:p w:rsidR="009A352A" w:rsidRPr="00F97664" w:rsidRDefault="009A352A" w:rsidP="009A352A">
      <w:pPr>
        <w:pStyle w:val="ListParagraph"/>
        <w:numPr>
          <w:ilvl w:val="0"/>
          <w:numId w:val="3"/>
        </w:numPr>
        <w:spacing w:after="0" w:line="240" w:lineRule="auto"/>
        <w:rPr>
          <w:rFonts w:ascii="Times New Roman" w:hAnsi="Times New Roman" w:cs="Times New Roman"/>
        </w:rPr>
      </w:pPr>
      <w:r w:rsidRPr="00F97664">
        <w:rPr>
          <w:rFonts w:ascii="Times New Roman" w:hAnsi="Times New Roman" w:cs="Times New Roman"/>
        </w:rPr>
        <w:t>One (1) dewar containing liquid nitrogen (LN</w:t>
      </w:r>
      <w:r w:rsidRPr="00F97664">
        <w:rPr>
          <w:rFonts w:ascii="Times New Roman" w:hAnsi="Times New Roman" w:cs="Times New Roman"/>
          <w:vertAlign w:val="subscript"/>
        </w:rPr>
        <w:t>2</w:t>
      </w:r>
      <w:r w:rsidRPr="00F97664">
        <w:rPr>
          <w:rFonts w:ascii="Times New Roman" w:hAnsi="Times New Roman" w:cs="Times New Roman"/>
        </w:rPr>
        <w:t>)</w:t>
      </w:r>
    </w:p>
    <w:p w:rsidR="009A352A" w:rsidRPr="009A352A" w:rsidRDefault="009A352A" w:rsidP="009A352A">
      <w:pPr>
        <w:pStyle w:val="ListParagraph"/>
        <w:numPr>
          <w:ilvl w:val="0"/>
          <w:numId w:val="3"/>
        </w:numPr>
        <w:spacing w:after="0" w:line="240" w:lineRule="auto"/>
        <w:rPr>
          <w:rFonts w:ascii="Times New Roman" w:hAnsi="Times New Roman" w:cs="Times New Roman"/>
        </w:rPr>
      </w:pPr>
      <w:r w:rsidRPr="009A352A">
        <w:rPr>
          <w:rFonts w:ascii="Times New Roman" w:hAnsi="Times New Roman" w:cs="Times New Roman"/>
        </w:rPr>
        <w:t xml:space="preserve">One (1) extra-long forceps for removing </w:t>
      </w:r>
      <w:r>
        <w:rPr>
          <w:rFonts w:ascii="Times New Roman" w:hAnsi="Times New Roman" w:cs="Times New Roman"/>
        </w:rPr>
        <w:t>tissue vials from LN</w:t>
      </w:r>
      <w:r w:rsidRPr="009A352A">
        <w:rPr>
          <w:rFonts w:ascii="Times New Roman" w:hAnsi="Times New Roman" w:cs="Times New Roman"/>
          <w:vertAlign w:val="subscript"/>
        </w:rPr>
        <w:t>2</w:t>
      </w:r>
    </w:p>
    <w:p w:rsidR="009A352A" w:rsidRPr="009A352A" w:rsidRDefault="009A352A" w:rsidP="009A352A">
      <w:pPr>
        <w:pStyle w:val="ListParagraph"/>
        <w:numPr>
          <w:ilvl w:val="0"/>
          <w:numId w:val="3"/>
        </w:numPr>
        <w:spacing w:after="0" w:line="240" w:lineRule="auto"/>
        <w:rPr>
          <w:rFonts w:ascii="Times New Roman" w:hAnsi="Times New Roman" w:cs="Times New Roman"/>
        </w:rPr>
      </w:pPr>
      <w:r w:rsidRPr="009A352A">
        <w:rPr>
          <w:rFonts w:ascii="Times New Roman" w:hAnsi="Times New Roman" w:cs="Times New Roman"/>
        </w:rPr>
        <w:t>Additional requisition and specimen labels</w:t>
      </w:r>
    </w:p>
    <w:p w:rsidR="009A352A" w:rsidRDefault="009A352A" w:rsidP="00BA519E">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One (1) additional copy of the original surgical pathology requisition</w:t>
      </w:r>
    </w:p>
    <w:p w:rsidR="009A352A" w:rsidRDefault="009A352A" w:rsidP="00BA519E">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One (1) cytogenetics requisition</w:t>
      </w:r>
    </w:p>
    <w:p w:rsidR="009A352A" w:rsidRPr="00BA519E" w:rsidRDefault="009A352A" w:rsidP="00BA519E">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One (1) small specimen bag</w:t>
      </w:r>
    </w:p>
    <w:p w:rsidR="00BA519E" w:rsidRPr="008A43BF" w:rsidRDefault="00BA519E" w:rsidP="00D4158B">
      <w:pPr>
        <w:spacing w:after="0" w:line="240" w:lineRule="auto"/>
        <w:rPr>
          <w:rFonts w:ascii="Times New Roman" w:hAnsi="Times New Roman" w:cs="Times New Roman"/>
          <w:b/>
          <w:sz w:val="24"/>
          <w:szCs w:val="24"/>
        </w:rPr>
      </w:pPr>
    </w:p>
    <w:p w:rsidR="00301DAA" w:rsidRDefault="00301DAA" w:rsidP="00B90A51">
      <w:pPr>
        <w:spacing w:line="240" w:lineRule="auto"/>
        <w:rPr>
          <w:rFonts w:ascii="Arial" w:hAnsi="Arial" w:cs="Arial"/>
          <w:b/>
          <w:sz w:val="28"/>
          <w:szCs w:val="24"/>
        </w:rPr>
      </w:pPr>
      <w:r w:rsidRPr="008A43BF">
        <w:rPr>
          <w:rFonts w:ascii="Arial" w:hAnsi="Arial" w:cs="Arial"/>
          <w:b/>
          <w:sz w:val="28"/>
          <w:szCs w:val="24"/>
        </w:rPr>
        <w:t>Procedure</w:t>
      </w:r>
    </w:p>
    <w:p w:rsidR="00BA519E" w:rsidRDefault="00BA519E" w:rsidP="00BA519E">
      <w:pPr>
        <w:pStyle w:val="ListParagraph"/>
        <w:numPr>
          <w:ilvl w:val="0"/>
          <w:numId w:val="2"/>
        </w:numPr>
        <w:spacing w:line="240" w:lineRule="auto"/>
        <w:rPr>
          <w:rFonts w:ascii="Times New Roman" w:hAnsi="Times New Roman" w:cs="Times New Roman"/>
        </w:rPr>
      </w:pPr>
      <w:r>
        <w:rPr>
          <w:rFonts w:ascii="Times New Roman" w:hAnsi="Times New Roman" w:cs="Times New Roman"/>
        </w:rPr>
        <w:t>Photograph the external kidney</w:t>
      </w:r>
      <w:r w:rsidR="00C5230B">
        <w:rPr>
          <w:rFonts w:ascii="Times New Roman" w:hAnsi="Times New Roman" w:cs="Times New Roman"/>
        </w:rPr>
        <w:t>.</w:t>
      </w:r>
    </w:p>
    <w:p w:rsidR="00BA519E" w:rsidRDefault="00BA519E" w:rsidP="00BA519E">
      <w:pPr>
        <w:pStyle w:val="ListParagraph"/>
        <w:numPr>
          <w:ilvl w:val="0"/>
          <w:numId w:val="2"/>
        </w:numPr>
        <w:spacing w:line="240" w:lineRule="auto"/>
        <w:rPr>
          <w:rFonts w:ascii="Times New Roman" w:hAnsi="Times New Roman" w:cs="Times New Roman"/>
        </w:rPr>
      </w:pPr>
      <w:r>
        <w:rPr>
          <w:rFonts w:ascii="Times New Roman" w:hAnsi="Times New Roman" w:cs="Times New Roman"/>
        </w:rPr>
        <w:t>Weigh and measure the kidney in 3 dimensions</w:t>
      </w:r>
      <w:r w:rsidR="00C5230B">
        <w:rPr>
          <w:rFonts w:ascii="Times New Roman" w:hAnsi="Times New Roman" w:cs="Times New Roman"/>
        </w:rPr>
        <w:t>.</w:t>
      </w:r>
    </w:p>
    <w:p w:rsidR="00C5230B" w:rsidRDefault="00BA519E" w:rsidP="00C5230B">
      <w:pPr>
        <w:pStyle w:val="ListParagraph"/>
        <w:numPr>
          <w:ilvl w:val="0"/>
          <w:numId w:val="2"/>
        </w:numPr>
        <w:spacing w:line="240" w:lineRule="auto"/>
        <w:rPr>
          <w:rFonts w:ascii="Times New Roman" w:hAnsi="Times New Roman" w:cs="Times New Roman"/>
        </w:rPr>
      </w:pPr>
      <w:r>
        <w:rPr>
          <w:rFonts w:ascii="Times New Roman" w:hAnsi="Times New Roman" w:cs="Times New Roman"/>
        </w:rPr>
        <w:t>Examine</w:t>
      </w:r>
      <w:r w:rsidR="00F863DC">
        <w:rPr>
          <w:rFonts w:ascii="Times New Roman" w:hAnsi="Times New Roman" w:cs="Times New Roman"/>
        </w:rPr>
        <w:t xml:space="preserve"> and describe</w:t>
      </w:r>
      <w:r>
        <w:rPr>
          <w:rFonts w:ascii="Times New Roman" w:hAnsi="Times New Roman" w:cs="Times New Roman"/>
        </w:rPr>
        <w:t xml:space="preserve"> the capsule, documenting any sites of rupture or penetratio</w:t>
      </w:r>
      <w:r w:rsidR="00C5230B">
        <w:rPr>
          <w:rFonts w:ascii="Times New Roman" w:hAnsi="Times New Roman" w:cs="Times New Roman"/>
        </w:rPr>
        <w:t>n by the tumor.</w:t>
      </w:r>
    </w:p>
    <w:p w:rsidR="00C5230B" w:rsidRDefault="00C5230B" w:rsidP="00C5230B">
      <w:pPr>
        <w:pStyle w:val="ListParagraph"/>
        <w:numPr>
          <w:ilvl w:val="0"/>
          <w:numId w:val="2"/>
        </w:numPr>
        <w:spacing w:line="240" w:lineRule="auto"/>
        <w:rPr>
          <w:rFonts w:ascii="Times New Roman" w:hAnsi="Times New Roman" w:cs="Times New Roman"/>
        </w:rPr>
      </w:pPr>
      <w:r>
        <w:rPr>
          <w:rFonts w:ascii="Times New Roman" w:hAnsi="Times New Roman" w:cs="Times New Roman"/>
        </w:rPr>
        <w:t>Examine</w:t>
      </w:r>
      <w:r w:rsidR="00F863DC">
        <w:rPr>
          <w:rFonts w:ascii="Times New Roman" w:hAnsi="Times New Roman" w:cs="Times New Roman"/>
        </w:rPr>
        <w:t xml:space="preserve"> and describe</w:t>
      </w:r>
      <w:r>
        <w:rPr>
          <w:rFonts w:ascii="Times New Roman" w:hAnsi="Times New Roman" w:cs="Times New Roman"/>
        </w:rPr>
        <w:t xml:space="preserve"> the hilum. Is there tumor thrombus in the renal vein? Sample the vascular and ureteral margins.</w:t>
      </w:r>
    </w:p>
    <w:p w:rsidR="00C5230B" w:rsidRDefault="00C5230B" w:rsidP="00C5230B">
      <w:pPr>
        <w:pStyle w:val="ListParagraph"/>
        <w:numPr>
          <w:ilvl w:val="0"/>
          <w:numId w:val="2"/>
        </w:numPr>
        <w:spacing w:line="240" w:lineRule="auto"/>
        <w:rPr>
          <w:rFonts w:ascii="Times New Roman" w:hAnsi="Times New Roman" w:cs="Times New Roman"/>
        </w:rPr>
      </w:pPr>
      <w:r>
        <w:rPr>
          <w:rFonts w:ascii="Times New Roman" w:hAnsi="Times New Roman" w:cs="Times New Roman"/>
        </w:rPr>
        <w:t>Examine the renal sinus for tumor invasion.</w:t>
      </w:r>
    </w:p>
    <w:p w:rsidR="00C5230B" w:rsidRPr="00C5230B" w:rsidRDefault="00C5230B" w:rsidP="00C5230B">
      <w:pPr>
        <w:pStyle w:val="ListParagraph"/>
        <w:numPr>
          <w:ilvl w:val="0"/>
          <w:numId w:val="2"/>
        </w:numPr>
        <w:spacing w:line="240" w:lineRule="auto"/>
        <w:rPr>
          <w:rFonts w:ascii="Times New Roman" w:hAnsi="Times New Roman" w:cs="Times New Roman"/>
        </w:rPr>
      </w:pPr>
      <w:r>
        <w:rPr>
          <w:rFonts w:ascii="Times New Roman" w:hAnsi="Times New Roman" w:cs="Times New Roman"/>
        </w:rPr>
        <w:t>Ink the capsule</w:t>
      </w:r>
      <w:r w:rsidR="00A63656">
        <w:rPr>
          <w:rFonts w:ascii="Times New Roman" w:hAnsi="Times New Roman" w:cs="Times New Roman"/>
        </w:rPr>
        <w:t xml:space="preserve">, making sure to ink areas of </w:t>
      </w:r>
      <w:r w:rsidR="00301513">
        <w:rPr>
          <w:rFonts w:ascii="Times New Roman" w:hAnsi="Times New Roman" w:cs="Times New Roman"/>
        </w:rPr>
        <w:t xml:space="preserve">rupture or </w:t>
      </w:r>
      <w:r w:rsidR="00A63656">
        <w:rPr>
          <w:rFonts w:ascii="Times New Roman" w:hAnsi="Times New Roman" w:cs="Times New Roman"/>
        </w:rPr>
        <w:t>suspected capsular invasion a different color from the rest. B</w:t>
      </w:r>
      <w:r>
        <w:rPr>
          <w:rFonts w:ascii="Times New Roman" w:hAnsi="Times New Roman" w:cs="Times New Roman"/>
        </w:rPr>
        <w:t>ivalve the kidney throu</w:t>
      </w:r>
      <w:r w:rsidR="00301513">
        <w:rPr>
          <w:rFonts w:ascii="Times New Roman" w:hAnsi="Times New Roman" w:cs="Times New Roman"/>
        </w:rPr>
        <w:t xml:space="preserve">gh the hilum and photograph the </w:t>
      </w:r>
      <w:r>
        <w:rPr>
          <w:rFonts w:ascii="Times New Roman" w:hAnsi="Times New Roman" w:cs="Times New Roman"/>
        </w:rPr>
        <w:t>cut surfaces</w:t>
      </w:r>
      <w:r w:rsidR="00A63656">
        <w:rPr>
          <w:rFonts w:ascii="Times New Roman" w:hAnsi="Times New Roman" w:cs="Times New Roman"/>
        </w:rPr>
        <w:t>.</w:t>
      </w:r>
    </w:p>
    <w:p w:rsidR="00C5230B" w:rsidRDefault="00C5230B" w:rsidP="00C5230B">
      <w:pPr>
        <w:pStyle w:val="ListParagraph"/>
        <w:numPr>
          <w:ilvl w:val="0"/>
          <w:numId w:val="2"/>
        </w:numPr>
        <w:spacing w:line="240" w:lineRule="auto"/>
        <w:rPr>
          <w:rFonts w:ascii="Times New Roman" w:hAnsi="Times New Roman" w:cs="Times New Roman"/>
        </w:rPr>
      </w:pPr>
      <w:r>
        <w:rPr>
          <w:rFonts w:ascii="Times New Roman" w:hAnsi="Times New Roman" w:cs="Times New Roman"/>
        </w:rPr>
        <w:t xml:space="preserve">Obtain </w:t>
      </w:r>
      <w:r w:rsidR="000854BC">
        <w:rPr>
          <w:rFonts w:ascii="Times New Roman" w:hAnsi="Times New Roman" w:cs="Times New Roman"/>
        </w:rPr>
        <w:t>multiple</w:t>
      </w:r>
      <w:r>
        <w:rPr>
          <w:rFonts w:ascii="Times New Roman" w:hAnsi="Times New Roman" w:cs="Times New Roman"/>
        </w:rPr>
        <w:t xml:space="preserve"> </w:t>
      </w:r>
      <w:r w:rsidR="000854BC">
        <w:rPr>
          <w:rFonts w:ascii="Times New Roman" w:hAnsi="Times New Roman" w:cs="Times New Roman"/>
        </w:rPr>
        <w:t xml:space="preserve">(2-6 based on available tumor) </w:t>
      </w:r>
      <w:r>
        <w:rPr>
          <w:rFonts w:ascii="Times New Roman" w:hAnsi="Times New Roman" w:cs="Times New Roman"/>
        </w:rPr>
        <w:t xml:space="preserve">samples (at least the size of an eraser on a pencil) </w:t>
      </w:r>
      <w:r w:rsidR="00301513">
        <w:rPr>
          <w:rFonts w:ascii="Times New Roman" w:hAnsi="Times New Roman" w:cs="Times New Roman"/>
        </w:rPr>
        <w:t>of</w:t>
      </w:r>
      <w:r>
        <w:rPr>
          <w:rFonts w:ascii="Times New Roman" w:hAnsi="Times New Roman" w:cs="Times New Roman"/>
        </w:rPr>
        <w:t xml:space="preserve"> </w:t>
      </w:r>
      <w:r w:rsidR="00DC3A18">
        <w:rPr>
          <w:rFonts w:ascii="Times New Roman" w:hAnsi="Times New Roman" w:cs="Times New Roman"/>
        </w:rPr>
        <w:t>viable</w:t>
      </w:r>
      <w:r>
        <w:rPr>
          <w:rFonts w:ascii="Times New Roman" w:hAnsi="Times New Roman" w:cs="Times New Roman"/>
        </w:rPr>
        <w:t xml:space="preserve"> tumor. </w:t>
      </w:r>
      <w:r w:rsidR="00DC3A18">
        <w:rPr>
          <w:rFonts w:ascii="Times New Roman" w:hAnsi="Times New Roman" w:cs="Times New Roman"/>
        </w:rPr>
        <w:t>Place 1 sample in cytogenetics medium</w:t>
      </w:r>
      <w:r w:rsidR="00301513">
        <w:rPr>
          <w:rFonts w:ascii="Times New Roman" w:hAnsi="Times New Roman" w:cs="Times New Roman"/>
        </w:rPr>
        <w:t xml:space="preserve"> for cytogenetics and the other </w:t>
      </w:r>
      <w:r w:rsidR="00DC3A18">
        <w:rPr>
          <w:rFonts w:ascii="Times New Roman" w:hAnsi="Times New Roman" w:cs="Times New Roman"/>
        </w:rPr>
        <w:t xml:space="preserve">in RPMI for </w:t>
      </w:r>
      <w:r w:rsidR="00D22B3D">
        <w:rPr>
          <w:rFonts w:ascii="Times New Roman" w:hAnsi="Times New Roman" w:cs="Times New Roman"/>
        </w:rPr>
        <w:t>cytogenetic microarray</w:t>
      </w:r>
      <w:r w:rsidR="00DC3A18">
        <w:rPr>
          <w:rFonts w:ascii="Times New Roman" w:hAnsi="Times New Roman" w:cs="Times New Roman"/>
        </w:rPr>
        <w:t>.</w:t>
      </w:r>
    </w:p>
    <w:p w:rsidR="00DC3A18" w:rsidRDefault="00F97664" w:rsidP="00C5230B">
      <w:pPr>
        <w:pStyle w:val="ListParagraph"/>
        <w:numPr>
          <w:ilvl w:val="0"/>
          <w:numId w:val="2"/>
        </w:numPr>
        <w:spacing w:line="240" w:lineRule="auto"/>
        <w:rPr>
          <w:rFonts w:ascii="Times New Roman" w:hAnsi="Times New Roman" w:cs="Times New Roman"/>
        </w:rPr>
      </w:pPr>
      <w:r>
        <w:rPr>
          <w:rFonts w:ascii="Times New Roman" w:hAnsi="Times New Roman" w:cs="Times New Roman"/>
        </w:rPr>
        <w:t xml:space="preserve">Obtain 2 samples </w:t>
      </w:r>
      <w:r w:rsidR="00301513">
        <w:rPr>
          <w:rFonts w:ascii="Times New Roman" w:hAnsi="Times New Roman" w:cs="Times New Roman"/>
        </w:rPr>
        <w:t>of</w:t>
      </w:r>
      <w:r>
        <w:rPr>
          <w:rFonts w:ascii="Times New Roman" w:hAnsi="Times New Roman" w:cs="Times New Roman"/>
        </w:rPr>
        <w:t xml:space="preserve"> viable tumor and 2 samples </w:t>
      </w:r>
      <w:r w:rsidR="00301513">
        <w:rPr>
          <w:rFonts w:ascii="Times New Roman" w:hAnsi="Times New Roman" w:cs="Times New Roman"/>
        </w:rPr>
        <w:t>of</w:t>
      </w:r>
      <w:r>
        <w:rPr>
          <w:rFonts w:ascii="Times New Roman" w:hAnsi="Times New Roman" w:cs="Times New Roman"/>
        </w:rPr>
        <w:t xml:space="preserve"> no</w:t>
      </w:r>
      <w:r w:rsidR="00D22B3D">
        <w:rPr>
          <w:rFonts w:ascii="Times New Roman" w:hAnsi="Times New Roman" w:cs="Times New Roman"/>
        </w:rPr>
        <w:t xml:space="preserve">rmal kidney and snap freeze in liquid </w:t>
      </w:r>
      <w:r>
        <w:rPr>
          <w:rFonts w:ascii="Times New Roman" w:hAnsi="Times New Roman" w:cs="Times New Roman"/>
        </w:rPr>
        <w:t>N</w:t>
      </w:r>
      <w:r w:rsidRPr="00F97664">
        <w:rPr>
          <w:rFonts w:ascii="Times New Roman" w:hAnsi="Times New Roman" w:cs="Times New Roman"/>
          <w:vertAlign w:val="subscript"/>
        </w:rPr>
        <w:t>2</w:t>
      </w:r>
      <w:r>
        <w:rPr>
          <w:rFonts w:ascii="Times New Roman" w:hAnsi="Times New Roman" w:cs="Times New Roman"/>
        </w:rPr>
        <w:t>.</w:t>
      </w:r>
      <w:r w:rsidR="00301513">
        <w:rPr>
          <w:rFonts w:ascii="Times New Roman" w:hAnsi="Times New Roman" w:cs="Times New Roman"/>
        </w:rPr>
        <w:t xml:space="preserve"> COG protocol calls for 10 g of </w:t>
      </w:r>
      <w:r>
        <w:rPr>
          <w:rFonts w:ascii="Times New Roman" w:hAnsi="Times New Roman" w:cs="Times New Roman"/>
        </w:rPr>
        <w:t>tumor and normal kidney,</w:t>
      </w:r>
      <w:r w:rsidR="00301513">
        <w:rPr>
          <w:rFonts w:ascii="Times New Roman" w:hAnsi="Times New Roman" w:cs="Times New Roman"/>
        </w:rPr>
        <w:t xml:space="preserve"> each</w:t>
      </w:r>
      <w:r w:rsidR="002F6048">
        <w:rPr>
          <w:rFonts w:ascii="Times New Roman" w:hAnsi="Times New Roman" w:cs="Times New Roman"/>
        </w:rPr>
        <w:t>, however this is dependent upon the amount of tissue available.</w:t>
      </w:r>
    </w:p>
    <w:p w:rsidR="00DC3A18" w:rsidRDefault="002230E6" w:rsidP="00DC3A18">
      <w:pPr>
        <w:pStyle w:val="ListParagraph"/>
        <w:numPr>
          <w:ilvl w:val="0"/>
          <w:numId w:val="2"/>
        </w:numPr>
        <w:spacing w:line="240" w:lineRule="auto"/>
        <w:rPr>
          <w:rFonts w:ascii="Times New Roman" w:hAnsi="Times New Roman" w:cs="Times New Roman"/>
        </w:rPr>
      </w:pPr>
      <w:r>
        <w:rPr>
          <w:rFonts w:ascii="Times New Roman" w:hAnsi="Times New Roman" w:cs="Times New Roman"/>
        </w:rPr>
        <w:t xml:space="preserve">After labeling the samples </w:t>
      </w:r>
      <w:r w:rsidR="00DC3A18" w:rsidRPr="00DC3A18">
        <w:rPr>
          <w:rFonts w:ascii="Times New Roman" w:hAnsi="Times New Roman" w:cs="Times New Roman"/>
        </w:rPr>
        <w:t>for cytogenetics</w:t>
      </w:r>
      <w:r w:rsidR="00D22B3D">
        <w:rPr>
          <w:rFonts w:ascii="Times New Roman" w:hAnsi="Times New Roman" w:cs="Times New Roman"/>
        </w:rPr>
        <w:t xml:space="preserve"> and microarray</w:t>
      </w:r>
      <w:r>
        <w:rPr>
          <w:rFonts w:ascii="Times New Roman" w:hAnsi="Times New Roman" w:cs="Times New Roman"/>
        </w:rPr>
        <w:t>, place them</w:t>
      </w:r>
      <w:r w:rsidR="00DC3A18" w:rsidRPr="00DC3A18">
        <w:rPr>
          <w:rFonts w:ascii="Times New Roman" w:hAnsi="Times New Roman" w:cs="Times New Roman"/>
        </w:rPr>
        <w:t xml:space="preserve"> in a small specimen bag, along with a copy of the surgical pathology requisition and a completed cytogenetics requisition, and place in the refrigerator in the red bin labeled “Specimen Pickup”.</w:t>
      </w:r>
    </w:p>
    <w:p w:rsidR="002230E6" w:rsidRPr="002230E6" w:rsidRDefault="002230E6" w:rsidP="002230E6">
      <w:pPr>
        <w:pStyle w:val="ListParagraph"/>
        <w:numPr>
          <w:ilvl w:val="0"/>
          <w:numId w:val="2"/>
        </w:numPr>
        <w:rPr>
          <w:rFonts w:ascii="Times New Roman" w:hAnsi="Times New Roman" w:cs="Times New Roman"/>
        </w:rPr>
      </w:pPr>
      <w:r>
        <w:rPr>
          <w:rFonts w:ascii="Times New Roman" w:hAnsi="Times New Roman" w:cs="Times New Roman"/>
        </w:rPr>
        <w:t xml:space="preserve">After labeling the samples for COG studies, place them </w:t>
      </w:r>
      <w:r w:rsidRPr="002230E6">
        <w:rPr>
          <w:rFonts w:ascii="Times New Roman" w:hAnsi="Times New Roman" w:cs="Times New Roman"/>
        </w:rPr>
        <w:t xml:space="preserve">in the -80°F freezer in the most </w:t>
      </w:r>
      <w:r>
        <w:rPr>
          <w:rFonts w:ascii="Times New Roman" w:hAnsi="Times New Roman" w:cs="Times New Roman"/>
        </w:rPr>
        <w:t>up-to-date</w:t>
      </w:r>
      <w:r w:rsidR="00DD011A">
        <w:rPr>
          <w:rFonts w:ascii="Times New Roman" w:hAnsi="Times New Roman" w:cs="Times New Roman"/>
        </w:rPr>
        <w:t xml:space="preserve"> labeled “PTP” box (PTP-YEAR</w:t>
      </w:r>
      <w:r w:rsidRPr="002230E6">
        <w:rPr>
          <w:rFonts w:ascii="Times New Roman" w:hAnsi="Times New Roman" w:cs="Times New Roman"/>
        </w:rPr>
        <w:t>-</w:t>
      </w:r>
      <w:r w:rsidR="00DD011A">
        <w:rPr>
          <w:rFonts w:ascii="Times New Roman" w:hAnsi="Times New Roman" w:cs="Times New Roman"/>
        </w:rPr>
        <w:t>#</w:t>
      </w:r>
      <w:r w:rsidRPr="002230E6">
        <w:rPr>
          <w:rFonts w:ascii="Times New Roman" w:hAnsi="Times New Roman" w:cs="Times New Roman"/>
        </w:rPr>
        <w:t xml:space="preserve">). In the Pediatric Tumor Protocol logbook (located on the </w:t>
      </w:r>
      <w:r w:rsidRPr="002230E6">
        <w:rPr>
          <w:rFonts w:ascii="Times New Roman" w:hAnsi="Times New Roman" w:cs="Times New Roman"/>
        </w:rPr>
        <w:lastRenderedPageBreak/>
        <w:t>shelf above the accessioning computer) document the case number and part, the number of samples taken, and in which box the samples were placed.</w:t>
      </w:r>
    </w:p>
    <w:p w:rsidR="00F863DC" w:rsidRPr="00F863DC" w:rsidRDefault="00F863DC" w:rsidP="00F863DC">
      <w:pPr>
        <w:pStyle w:val="ListParagraph"/>
        <w:numPr>
          <w:ilvl w:val="0"/>
          <w:numId w:val="2"/>
        </w:numPr>
        <w:rPr>
          <w:rFonts w:ascii="Times New Roman" w:hAnsi="Times New Roman" w:cs="Times New Roman"/>
        </w:rPr>
      </w:pPr>
      <w:r w:rsidRPr="00F863DC">
        <w:rPr>
          <w:rFonts w:ascii="Times New Roman" w:hAnsi="Times New Roman" w:cs="Times New Roman"/>
        </w:rPr>
        <w:t>Place the specimen in an adequately-sized container filled with formalin and allow it to fix for at least 2 hours. Place paper towels in between slices to</w:t>
      </w:r>
      <w:r>
        <w:rPr>
          <w:rFonts w:ascii="Times New Roman" w:hAnsi="Times New Roman" w:cs="Times New Roman"/>
        </w:rPr>
        <w:t xml:space="preserve"> </w:t>
      </w:r>
      <w:r w:rsidRPr="00F863DC">
        <w:rPr>
          <w:rFonts w:ascii="Times New Roman" w:hAnsi="Times New Roman" w:cs="Times New Roman"/>
        </w:rPr>
        <w:t>facilitate fixation.</w:t>
      </w:r>
      <w:r w:rsidR="000854BC">
        <w:rPr>
          <w:rFonts w:ascii="Times New Roman" w:hAnsi="Times New Roman" w:cs="Times New Roman"/>
        </w:rPr>
        <w:t xml:space="preserve"> You may have to use more than one container if the specimen is too big, one container for the slice you will be using for sections and one for the rest of the specimen.</w:t>
      </w:r>
    </w:p>
    <w:p w:rsidR="002230E6" w:rsidRDefault="00A63656" w:rsidP="00A63656">
      <w:pPr>
        <w:pStyle w:val="ListParagraph"/>
        <w:numPr>
          <w:ilvl w:val="0"/>
          <w:numId w:val="2"/>
        </w:numPr>
        <w:rPr>
          <w:rFonts w:ascii="Times New Roman" w:hAnsi="Times New Roman" w:cs="Times New Roman"/>
        </w:rPr>
      </w:pPr>
      <w:r w:rsidRPr="00A63656">
        <w:rPr>
          <w:rFonts w:ascii="Times New Roman" w:hAnsi="Times New Roman" w:cs="Times New Roman"/>
        </w:rPr>
        <w:t>Remove the kidney from formalin. Make additional cuts parallel to the original cut on either side at intervals of 1.5 to 2 cm.</w:t>
      </w:r>
      <w:r>
        <w:rPr>
          <w:rFonts w:ascii="Times New Roman" w:hAnsi="Times New Roman" w:cs="Times New Roman"/>
        </w:rPr>
        <w:t xml:space="preserve"> Describe the appearance and location of the tumor, documenting it’s involvement of other structures. If the tumor was treated, document the percentage of grossly viable versus necrotic tissue.</w:t>
      </w:r>
    </w:p>
    <w:p w:rsidR="00A63656" w:rsidRDefault="00A63656" w:rsidP="00A63656">
      <w:pPr>
        <w:pStyle w:val="ListParagraph"/>
        <w:numPr>
          <w:ilvl w:val="0"/>
          <w:numId w:val="2"/>
        </w:numPr>
        <w:rPr>
          <w:rFonts w:ascii="Times New Roman" w:hAnsi="Times New Roman" w:cs="Times New Roman"/>
        </w:rPr>
      </w:pPr>
      <w:r>
        <w:rPr>
          <w:rFonts w:ascii="Times New Roman" w:hAnsi="Times New Roman" w:cs="Times New Roman"/>
        </w:rPr>
        <w:t>Most of your sections for histology should come from the periphery of the tumor to show the relationship of the tumor to the renal capsule, renal parenchyma, and renal sinus.</w:t>
      </w:r>
      <w:r w:rsidR="002F6048">
        <w:rPr>
          <w:rFonts w:ascii="Times New Roman" w:hAnsi="Times New Roman" w:cs="Times New Roman"/>
        </w:rPr>
        <w:t xml:space="preserve"> Submit a</w:t>
      </w:r>
      <w:r>
        <w:rPr>
          <w:rFonts w:ascii="Times New Roman" w:hAnsi="Times New Roman" w:cs="Times New Roman"/>
        </w:rPr>
        <w:t xml:space="preserve"> minimum of one gene</w:t>
      </w:r>
      <w:r w:rsidR="002F6048">
        <w:rPr>
          <w:rFonts w:ascii="Times New Roman" w:hAnsi="Times New Roman" w:cs="Times New Roman"/>
        </w:rPr>
        <w:t xml:space="preserve">rous section of tumor per centimeter of the tumor’s greatest dimension. Any area of tumor that appears different from the rest should be sampled. </w:t>
      </w:r>
      <w:r w:rsidR="00C943D0">
        <w:rPr>
          <w:rFonts w:ascii="Times New Roman" w:hAnsi="Times New Roman" w:cs="Times New Roman"/>
        </w:rPr>
        <w:t>N</w:t>
      </w:r>
      <w:r w:rsidR="002F6048">
        <w:rPr>
          <w:rFonts w:ascii="Times New Roman" w:hAnsi="Times New Roman" w:cs="Times New Roman"/>
        </w:rPr>
        <w:t xml:space="preserve">ormal renal parenchyma </w:t>
      </w:r>
      <w:r w:rsidR="00C943D0">
        <w:rPr>
          <w:rFonts w:ascii="Times New Roman" w:hAnsi="Times New Roman" w:cs="Times New Roman"/>
        </w:rPr>
        <w:t xml:space="preserve">should be sampled </w:t>
      </w:r>
      <w:r w:rsidR="002F6048">
        <w:rPr>
          <w:rFonts w:ascii="Times New Roman" w:hAnsi="Times New Roman" w:cs="Times New Roman"/>
        </w:rPr>
        <w:t>generously. Look closely for any distinct irregularities in the normal renal parenchyma, as these may represent nephrogenic rests.</w:t>
      </w:r>
    </w:p>
    <w:p w:rsidR="00C0565F" w:rsidRDefault="00C0565F" w:rsidP="00A63656">
      <w:pPr>
        <w:pStyle w:val="ListParagraph"/>
        <w:numPr>
          <w:ilvl w:val="0"/>
          <w:numId w:val="2"/>
        </w:numPr>
        <w:rPr>
          <w:rFonts w:ascii="Times New Roman" w:hAnsi="Times New Roman" w:cs="Times New Roman"/>
        </w:rPr>
      </w:pPr>
      <w:r>
        <w:rPr>
          <w:rFonts w:ascii="Times New Roman" w:hAnsi="Times New Roman" w:cs="Times New Roman"/>
        </w:rPr>
        <w:t>Be sure to map out and annotate your sections on the images taken in Soft.</w:t>
      </w:r>
    </w:p>
    <w:p w:rsidR="00C943D0" w:rsidRPr="00D22B3D" w:rsidRDefault="00C943D0" w:rsidP="00D22B3D">
      <w:pPr>
        <w:rPr>
          <w:rFonts w:ascii="Times New Roman" w:hAnsi="Times New Roman" w:cs="Times New Roman"/>
          <w:b/>
          <w:u w:val="single"/>
        </w:rPr>
      </w:pPr>
      <w:r w:rsidRPr="00D22B3D">
        <w:rPr>
          <w:rFonts w:ascii="Times New Roman" w:hAnsi="Times New Roman" w:cs="Times New Roman"/>
          <w:b/>
          <w:u w:val="single"/>
        </w:rPr>
        <w:t>Summary of sections</w:t>
      </w:r>
      <w:r w:rsidR="00D22B3D">
        <w:rPr>
          <w:rFonts w:ascii="Times New Roman" w:hAnsi="Times New Roman" w:cs="Times New Roman"/>
          <w:b/>
          <w:u w:val="single"/>
        </w:rPr>
        <w:t xml:space="preserve"> for histology</w:t>
      </w:r>
      <w:r w:rsidRPr="00D22B3D">
        <w:rPr>
          <w:rFonts w:ascii="Times New Roman" w:hAnsi="Times New Roman" w:cs="Times New Roman"/>
          <w:b/>
          <w:u w:val="single"/>
        </w:rPr>
        <w:t>:</w:t>
      </w:r>
    </w:p>
    <w:p w:rsidR="00C943D0" w:rsidRDefault="00C943D0" w:rsidP="00C943D0">
      <w:pPr>
        <w:pStyle w:val="ListParagraph"/>
        <w:numPr>
          <w:ilvl w:val="1"/>
          <w:numId w:val="2"/>
        </w:numPr>
        <w:rPr>
          <w:rFonts w:ascii="Times New Roman" w:hAnsi="Times New Roman" w:cs="Times New Roman"/>
        </w:rPr>
      </w:pPr>
      <w:r>
        <w:rPr>
          <w:rFonts w:ascii="Times New Roman" w:hAnsi="Times New Roman" w:cs="Times New Roman"/>
        </w:rPr>
        <w:t>Tumor to renal capsule</w:t>
      </w:r>
    </w:p>
    <w:p w:rsidR="00C943D0" w:rsidRDefault="00C943D0" w:rsidP="00C943D0">
      <w:pPr>
        <w:pStyle w:val="ListParagraph"/>
        <w:numPr>
          <w:ilvl w:val="1"/>
          <w:numId w:val="2"/>
        </w:numPr>
        <w:rPr>
          <w:rFonts w:ascii="Times New Roman" w:hAnsi="Times New Roman" w:cs="Times New Roman"/>
        </w:rPr>
      </w:pPr>
      <w:r>
        <w:rPr>
          <w:rFonts w:ascii="Times New Roman" w:hAnsi="Times New Roman" w:cs="Times New Roman"/>
        </w:rPr>
        <w:t>Tumor to normal renal parenchyma</w:t>
      </w:r>
    </w:p>
    <w:p w:rsidR="00585042" w:rsidRDefault="00585042" w:rsidP="00C943D0">
      <w:pPr>
        <w:pStyle w:val="ListParagraph"/>
        <w:numPr>
          <w:ilvl w:val="1"/>
          <w:numId w:val="2"/>
        </w:numPr>
        <w:rPr>
          <w:rFonts w:ascii="Times New Roman" w:hAnsi="Times New Roman" w:cs="Times New Roman"/>
        </w:rPr>
      </w:pPr>
      <w:r>
        <w:rPr>
          <w:rFonts w:ascii="Times New Roman" w:hAnsi="Times New Roman" w:cs="Times New Roman"/>
        </w:rPr>
        <w:t>Tumor to renal sinus</w:t>
      </w:r>
    </w:p>
    <w:p w:rsidR="00C943D0" w:rsidRDefault="00C943D0" w:rsidP="00C943D0">
      <w:pPr>
        <w:pStyle w:val="ListParagraph"/>
        <w:numPr>
          <w:ilvl w:val="1"/>
          <w:numId w:val="2"/>
        </w:numPr>
        <w:rPr>
          <w:rFonts w:ascii="Times New Roman" w:hAnsi="Times New Roman" w:cs="Times New Roman"/>
        </w:rPr>
      </w:pPr>
      <w:r>
        <w:rPr>
          <w:rFonts w:ascii="Times New Roman" w:hAnsi="Times New Roman" w:cs="Times New Roman"/>
        </w:rPr>
        <w:t>Triangular area</w:t>
      </w:r>
      <w:r w:rsidR="001E5B56">
        <w:rPr>
          <w:rFonts w:ascii="Times New Roman" w:hAnsi="Times New Roman" w:cs="Times New Roman"/>
        </w:rPr>
        <w:t>s</w:t>
      </w:r>
      <w:r>
        <w:rPr>
          <w:rFonts w:ascii="Times New Roman" w:hAnsi="Times New Roman" w:cs="Times New Roman"/>
        </w:rPr>
        <w:t xml:space="preserve"> </w:t>
      </w:r>
      <w:r w:rsidR="00585042">
        <w:rPr>
          <w:rFonts w:ascii="Times New Roman" w:hAnsi="Times New Roman" w:cs="Times New Roman"/>
        </w:rPr>
        <w:t>(</w:t>
      </w:r>
      <w:r w:rsidR="001E5B56">
        <w:rPr>
          <w:rFonts w:ascii="Times New Roman" w:hAnsi="Times New Roman" w:cs="Times New Roman"/>
        </w:rPr>
        <w:t>area</w:t>
      </w:r>
      <w:r w:rsidR="003802F1">
        <w:rPr>
          <w:rFonts w:ascii="Times New Roman" w:hAnsi="Times New Roman" w:cs="Times New Roman"/>
        </w:rPr>
        <w:t>s</w:t>
      </w:r>
      <w:r w:rsidR="001E5B56">
        <w:rPr>
          <w:rFonts w:ascii="Times New Roman" w:hAnsi="Times New Roman" w:cs="Times New Roman"/>
        </w:rPr>
        <w:t xml:space="preserve"> of uninvolved renal parenchyma adjacent to tumor-capsule interface—</w:t>
      </w:r>
      <w:r w:rsidR="001E5B56">
        <w:rPr>
          <w:rFonts w:ascii="Times New Roman" w:hAnsi="Times New Roman" w:cs="Times New Roman"/>
          <w:i/>
        </w:rPr>
        <w:t xml:space="preserve">see </w:t>
      </w:r>
      <w:r w:rsidR="00D22B3D">
        <w:rPr>
          <w:rFonts w:ascii="Times New Roman" w:hAnsi="Times New Roman" w:cs="Times New Roman"/>
          <w:i/>
        </w:rPr>
        <w:t>first image below</w:t>
      </w:r>
      <w:r w:rsidR="001E5B56">
        <w:rPr>
          <w:rFonts w:ascii="Times New Roman" w:hAnsi="Times New Roman" w:cs="Times New Roman"/>
        </w:rPr>
        <w:t>)</w:t>
      </w:r>
    </w:p>
    <w:p w:rsidR="00C943D0" w:rsidRDefault="00C943D0" w:rsidP="00C943D0">
      <w:pPr>
        <w:pStyle w:val="ListParagraph"/>
        <w:numPr>
          <w:ilvl w:val="1"/>
          <w:numId w:val="2"/>
        </w:numPr>
        <w:rPr>
          <w:rFonts w:ascii="Times New Roman" w:hAnsi="Times New Roman" w:cs="Times New Roman"/>
        </w:rPr>
      </w:pPr>
      <w:r>
        <w:rPr>
          <w:rFonts w:ascii="Times New Roman" w:hAnsi="Times New Roman" w:cs="Times New Roman"/>
        </w:rPr>
        <w:t>Each nodule, if multifocal</w:t>
      </w:r>
    </w:p>
    <w:p w:rsidR="00C943D0" w:rsidRDefault="00C943D0" w:rsidP="00C943D0">
      <w:pPr>
        <w:pStyle w:val="ListParagraph"/>
        <w:numPr>
          <w:ilvl w:val="1"/>
          <w:numId w:val="2"/>
        </w:numPr>
        <w:rPr>
          <w:rFonts w:ascii="Times New Roman" w:hAnsi="Times New Roman" w:cs="Times New Roman"/>
        </w:rPr>
      </w:pPr>
      <w:r>
        <w:rPr>
          <w:rFonts w:ascii="Times New Roman" w:hAnsi="Times New Roman" w:cs="Times New Roman"/>
        </w:rPr>
        <w:t>Resection margins</w:t>
      </w:r>
    </w:p>
    <w:p w:rsidR="00C943D0" w:rsidRDefault="00C943D0" w:rsidP="00C943D0">
      <w:pPr>
        <w:pStyle w:val="ListParagraph"/>
        <w:numPr>
          <w:ilvl w:val="1"/>
          <w:numId w:val="2"/>
        </w:numPr>
        <w:rPr>
          <w:rFonts w:ascii="Times New Roman" w:hAnsi="Times New Roman" w:cs="Times New Roman"/>
        </w:rPr>
      </w:pPr>
      <w:r>
        <w:rPr>
          <w:rFonts w:ascii="Times New Roman" w:hAnsi="Times New Roman" w:cs="Times New Roman"/>
        </w:rPr>
        <w:t>Normal kidney</w:t>
      </w:r>
      <w:r w:rsidR="008C17C0">
        <w:rPr>
          <w:rFonts w:ascii="Times New Roman" w:hAnsi="Times New Roman" w:cs="Times New Roman"/>
        </w:rPr>
        <w:t xml:space="preserve"> and ureter</w:t>
      </w:r>
    </w:p>
    <w:p w:rsidR="00C943D0" w:rsidRDefault="00C943D0" w:rsidP="00C943D0">
      <w:pPr>
        <w:pStyle w:val="ListParagraph"/>
        <w:numPr>
          <w:ilvl w:val="1"/>
          <w:numId w:val="2"/>
        </w:numPr>
        <w:rPr>
          <w:rFonts w:ascii="Times New Roman" w:hAnsi="Times New Roman" w:cs="Times New Roman"/>
        </w:rPr>
      </w:pPr>
      <w:r>
        <w:rPr>
          <w:rFonts w:ascii="Times New Roman" w:hAnsi="Times New Roman" w:cs="Times New Roman"/>
        </w:rPr>
        <w:t>If present: adrenal gland, lymph nodes, other vessels</w:t>
      </w:r>
    </w:p>
    <w:p w:rsidR="00551728" w:rsidRPr="00D22B3D" w:rsidRDefault="00477DF6" w:rsidP="00B90A51">
      <w:pPr>
        <w:spacing w:line="240" w:lineRule="auto"/>
        <w:rPr>
          <w:rFonts w:ascii="Times New Roman" w:hAnsi="Times New Roman" w:cs="Times New Roman"/>
          <w:b/>
          <w:u w:val="single"/>
        </w:rPr>
      </w:pPr>
      <w:r>
        <w:rPr>
          <w:rFonts w:ascii="Times New Roman" w:hAnsi="Times New Roman" w:cs="Times New Roman"/>
          <w:b/>
          <w:u w:val="single"/>
        </w:rPr>
        <w:t>S</w:t>
      </w:r>
      <w:r w:rsidR="00C943D0" w:rsidRPr="00D22B3D">
        <w:rPr>
          <w:rFonts w:ascii="Times New Roman" w:hAnsi="Times New Roman" w:cs="Times New Roman"/>
          <w:b/>
          <w:u w:val="single"/>
        </w:rPr>
        <w:t>ample Dictation</w:t>
      </w:r>
    </w:p>
    <w:p w:rsidR="00890CFA" w:rsidRDefault="00C943D0" w:rsidP="00C943D0">
      <w:pPr>
        <w:spacing w:after="0" w:line="240" w:lineRule="auto"/>
        <w:rPr>
          <w:rFonts w:ascii="Times New Roman" w:hAnsi="Times New Roman" w:cs="Times New Roman"/>
        </w:rPr>
      </w:pPr>
      <w:r w:rsidRPr="00C943D0">
        <w:rPr>
          <w:rFonts w:ascii="Times New Roman" w:hAnsi="Times New Roman" w:cs="Times New Roman"/>
        </w:rPr>
        <w:t>A.</w:t>
      </w:r>
      <w:r>
        <w:rPr>
          <w:rFonts w:ascii="Times New Roman" w:hAnsi="Times New Roman" w:cs="Times New Roman"/>
        </w:rPr>
        <w:t xml:space="preserve"> “left kidney” Received fresh for pediatric tumor protocol in a large con</w:t>
      </w:r>
      <w:r w:rsidR="00DD011A">
        <w:rPr>
          <w:rFonts w:ascii="Times New Roman" w:hAnsi="Times New Roman" w:cs="Times New Roman"/>
        </w:rPr>
        <w:t>tainer is a ___-g, __ x __ x __-</w:t>
      </w:r>
      <w:r>
        <w:rPr>
          <w:rFonts w:ascii="Times New Roman" w:hAnsi="Times New Roman" w:cs="Times New Roman"/>
        </w:rPr>
        <w:t>cm kidney with</w:t>
      </w:r>
      <w:r w:rsidR="00777489">
        <w:rPr>
          <w:rFonts w:ascii="Times New Roman" w:hAnsi="Times New Roman" w:cs="Times New Roman"/>
        </w:rPr>
        <w:t xml:space="preserve"> an</w:t>
      </w:r>
      <w:r>
        <w:rPr>
          <w:rFonts w:ascii="Times New Roman" w:hAnsi="Times New Roman" w:cs="Times New Roman"/>
        </w:rPr>
        <w:t xml:space="preserve"> attached</w:t>
      </w:r>
      <w:r w:rsidR="00777489">
        <w:rPr>
          <w:rFonts w:ascii="Times New Roman" w:hAnsi="Times New Roman" w:cs="Times New Roman"/>
        </w:rPr>
        <w:t xml:space="preserve"> segment of</w:t>
      </w:r>
      <w:r>
        <w:rPr>
          <w:rFonts w:ascii="Times New Roman" w:hAnsi="Times New Roman" w:cs="Times New Roman"/>
        </w:rPr>
        <w:t xml:space="preserve"> ureter (</w:t>
      </w:r>
      <w:r w:rsidR="00777489">
        <w:rPr>
          <w:rFonts w:ascii="Times New Roman" w:hAnsi="Times New Roman" w:cs="Times New Roman"/>
        </w:rPr>
        <w:t>__</w:t>
      </w:r>
      <w:r>
        <w:rPr>
          <w:rFonts w:ascii="Times New Roman" w:hAnsi="Times New Roman" w:cs="Times New Roman"/>
        </w:rPr>
        <w:t xml:space="preserve"> </w:t>
      </w:r>
      <w:r w:rsidR="00777489">
        <w:rPr>
          <w:rFonts w:ascii="Times New Roman" w:hAnsi="Times New Roman" w:cs="Times New Roman"/>
        </w:rPr>
        <w:t>x __ cm</w:t>
      </w:r>
      <w:r>
        <w:rPr>
          <w:rFonts w:ascii="Times New Roman" w:hAnsi="Times New Roman" w:cs="Times New Roman"/>
        </w:rPr>
        <w:t>)</w:t>
      </w:r>
      <w:r w:rsidR="00777489">
        <w:rPr>
          <w:rFonts w:ascii="Times New Roman" w:hAnsi="Times New Roman" w:cs="Times New Roman"/>
        </w:rPr>
        <w:t xml:space="preserve">, renal vein (__ x __ cm), and renal artery (__ x __ cm). </w:t>
      </w:r>
      <w:r>
        <w:rPr>
          <w:rFonts w:ascii="Times New Roman" w:hAnsi="Times New Roman" w:cs="Times New Roman"/>
        </w:rPr>
        <w:t>The capsule is red-tan, smooth, glistening, and freely movable.</w:t>
      </w:r>
      <w:r w:rsidR="00777489">
        <w:rPr>
          <w:rFonts w:ascii="Times New Roman" w:hAnsi="Times New Roman" w:cs="Times New Roman"/>
        </w:rPr>
        <w:t xml:space="preserve"> The hilum and renal sinus are unremarkable. No lymph nodes are identified. The capsule is inked blue and the kidney is bivalved to reveal a well-encapsulated mass with tan, focally hemorrhagic, mixed solid and cystic cut surfaces (__ x __ x __ cm) located in the upper pole. The mass abuts, but does not appear to invade, the renal capsule, renal calyces, and renal sinus.</w:t>
      </w:r>
      <w:r w:rsidR="008C17C0">
        <w:rPr>
          <w:rFonts w:ascii="Times New Roman" w:hAnsi="Times New Roman" w:cs="Times New Roman"/>
        </w:rPr>
        <w:t xml:space="preserve"> The uninvolved renal parenchyma is red-tan</w:t>
      </w:r>
      <w:r w:rsidR="009712CB">
        <w:rPr>
          <w:rFonts w:ascii="Times New Roman" w:hAnsi="Times New Roman" w:cs="Times New Roman"/>
        </w:rPr>
        <w:t xml:space="preserve"> and unremarkable</w:t>
      </w:r>
      <w:r w:rsidR="00D80528">
        <w:rPr>
          <w:rFonts w:ascii="Times New Roman" w:hAnsi="Times New Roman" w:cs="Times New Roman"/>
        </w:rPr>
        <w:t>,</w:t>
      </w:r>
      <w:r w:rsidR="008C17C0">
        <w:rPr>
          <w:rFonts w:ascii="Times New Roman" w:hAnsi="Times New Roman" w:cs="Times New Roman"/>
        </w:rPr>
        <w:t xml:space="preserve"> with well-defined corticomedullary junctions.</w:t>
      </w:r>
      <w:r w:rsidR="009712CB">
        <w:rPr>
          <w:rFonts w:ascii="Times New Roman" w:hAnsi="Times New Roman" w:cs="Times New Roman"/>
        </w:rPr>
        <w:t xml:space="preserve"> The renal calyces and sinus are lined by</w:t>
      </w:r>
      <w:r w:rsidR="00D80528">
        <w:rPr>
          <w:rFonts w:ascii="Times New Roman" w:hAnsi="Times New Roman" w:cs="Times New Roman"/>
        </w:rPr>
        <w:t xml:space="preserve"> unremarkable,</w:t>
      </w:r>
      <w:r w:rsidR="009712CB">
        <w:rPr>
          <w:rFonts w:ascii="Times New Roman" w:hAnsi="Times New Roman" w:cs="Times New Roman"/>
        </w:rPr>
        <w:t xml:space="preserve"> tan, smooth and glistening mucosa. The ureter is lined by</w:t>
      </w:r>
      <w:r w:rsidR="00D80528">
        <w:rPr>
          <w:rFonts w:ascii="Times New Roman" w:hAnsi="Times New Roman" w:cs="Times New Roman"/>
        </w:rPr>
        <w:t xml:space="preserve"> unremarkable,</w:t>
      </w:r>
      <w:r w:rsidR="009712CB">
        <w:rPr>
          <w:rFonts w:ascii="Times New Roman" w:hAnsi="Times New Roman" w:cs="Times New Roman"/>
        </w:rPr>
        <w:t xml:space="preserve"> tan</w:t>
      </w:r>
      <w:r w:rsidR="00D80528">
        <w:rPr>
          <w:rFonts w:ascii="Times New Roman" w:hAnsi="Times New Roman" w:cs="Times New Roman"/>
        </w:rPr>
        <w:t>, glistening mucosa arranged in longitudinal folds.</w:t>
      </w:r>
      <w:r w:rsidR="00890CFA">
        <w:rPr>
          <w:rFonts w:ascii="Times New Roman" w:hAnsi="Times New Roman" w:cs="Times New Roman"/>
        </w:rPr>
        <w:t xml:space="preserve"> Samples of the tumor are sent for cytogenetics and chromosome microarray analysis. Additional samples</w:t>
      </w:r>
      <w:r w:rsidR="00D80528">
        <w:rPr>
          <w:rFonts w:ascii="Times New Roman" w:hAnsi="Times New Roman" w:cs="Times New Roman"/>
        </w:rPr>
        <w:t xml:space="preserve"> of tumor and normal renal parenchyma</w:t>
      </w:r>
      <w:r w:rsidR="00890CFA">
        <w:rPr>
          <w:rFonts w:ascii="Times New Roman" w:hAnsi="Times New Roman" w:cs="Times New Roman"/>
        </w:rPr>
        <w:t xml:space="preserve"> are snap frozen and placed in the freezer for COG studies.</w:t>
      </w:r>
    </w:p>
    <w:p w:rsidR="00890CFA" w:rsidRDefault="00890CFA" w:rsidP="00C943D0">
      <w:pPr>
        <w:spacing w:after="0" w:line="240" w:lineRule="auto"/>
        <w:rPr>
          <w:rFonts w:ascii="Times New Roman" w:hAnsi="Times New Roman" w:cs="Times New Roman"/>
        </w:rPr>
      </w:pPr>
    </w:p>
    <w:p w:rsidR="00890CFA" w:rsidRDefault="00890CFA" w:rsidP="00C943D0">
      <w:pPr>
        <w:spacing w:after="0" w:line="240" w:lineRule="auto"/>
        <w:rPr>
          <w:rFonts w:ascii="Times New Roman" w:hAnsi="Times New Roman" w:cs="Times New Roman"/>
        </w:rPr>
      </w:pPr>
      <w:r>
        <w:rPr>
          <w:rFonts w:ascii="Times New Roman" w:hAnsi="Times New Roman" w:cs="Times New Roman"/>
        </w:rPr>
        <w:t>Cassette summary:</w:t>
      </w:r>
    </w:p>
    <w:p w:rsidR="009712CB" w:rsidRDefault="009712CB" w:rsidP="00C943D0">
      <w:pPr>
        <w:spacing w:after="0" w:line="240" w:lineRule="auto"/>
        <w:rPr>
          <w:rFonts w:ascii="Times New Roman" w:hAnsi="Times New Roman" w:cs="Times New Roman"/>
        </w:rPr>
      </w:pPr>
    </w:p>
    <w:p w:rsidR="00890CFA" w:rsidRDefault="00DD011A" w:rsidP="00C943D0">
      <w:pPr>
        <w:spacing w:after="0" w:line="240" w:lineRule="auto"/>
        <w:rPr>
          <w:rFonts w:ascii="Times New Roman" w:hAnsi="Times New Roman" w:cs="Times New Roman"/>
        </w:rPr>
      </w:pPr>
      <w:r>
        <w:rPr>
          <w:rFonts w:ascii="Times New Roman" w:hAnsi="Times New Roman" w:cs="Times New Roman"/>
        </w:rPr>
        <w:t>A-1. Vascular and ureteral margins (3ns)</w:t>
      </w:r>
    </w:p>
    <w:p w:rsidR="00DD011A" w:rsidRDefault="003802F1" w:rsidP="00C943D0">
      <w:pPr>
        <w:spacing w:after="0" w:line="240" w:lineRule="auto"/>
        <w:rPr>
          <w:rFonts w:ascii="Times New Roman" w:hAnsi="Times New Roman" w:cs="Times New Roman"/>
        </w:rPr>
      </w:pPr>
      <w:r>
        <w:rPr>
          <w:rFonts w:ascii="Times New Roman" w:hAnsi="Times New Roman" w:cs="Times New Roman"/>
        </w:rPr>
        <w:t>A-2 and A-3. Triangular areas (1ss ea.)</w:t>
      </w:r>
    </w:p>
    <w:p w:rsidR="003802F1" w:rsidRDefault="009712CB" w:rsidP="00C943D0">
      <w:pPr>
        <w:spacing w:after="0" w:line="240" w:lineRule="auto"/>
        <w:rPr>
          <w:rFonts w:ascii="Times New Roman" w:hAnsi="Times New Roman" w:cs="Times New Roman"/>
        </w:rPr>
      </w:pPr>
      <w:r>
        <w:rPr>
          <w:rFonts w:ascii="Times New Roman" w:hAnsi="Times New Roman" w:cs="Times New Roman"/>
        </w:rPr>
        <w:lastRenderedPageBreak/>
        <w:t>A-4</w:t>
      </w:r>
      <w:r w:rsidR="003802F1">
        <w:rPr>
          <w:rFonts w:ascii="Times New Roman" w:hAnsi="Times New Roman" w:cs="Times New Roman"/>
        </w:rPr>
        <w:t xml:space="preserve"> through A-</w:t>
      </w:r>
      <w:r>
        <w:rPr>
          <w:rFonts w:ascii="Times New Roman" w:hAnsi="Times New Roman" w:cs="Times New Roman"/>
        </w:rPr>
        <w:t>9</w:t>
      </w:r>
      <w:r w:rsidR="003802F1">
        <w:rPr>
          <w:rFonts w:ascii="Times New Roman" w:hAnsi="Times New Roman" w:cs="Times New Roman"/>
        </w:rPr>
        <w:t>. Peripheral tumor to include</w:t>
      </w:r>
      <w:r>
        <w:rPr>
          <w:rFonts w:ascii="Times New Roman" w:hAnsi="Times New Roman" w:cs="Times New Roman"/>
        </w:rPr>
        <w:t xml:space="preserve"> adjacent capsule in A-4 and -5, </w:t>
      </w:r>
      <w:r w:rsidR="003802F1">
        <w:rPr>
          <w:rFonts w:ascii="Times New Roman" w:hAnsi="Times New Roman" w:cs="Times New Roman"/>
        </w:rPr>
        <w:t>adjacent</w:t>
      </w:r>
      <w:r>
        <w:rPr>
          <w:rFonts w:ascii="Times New Roman" w:hAnsi="Times New Roman" w:cs="Times New Roman"/>
        </w:rPr>
        <w:t xml:space="preserve"> normal</w:t>
      </w:r>
      <w:r w:rsidR="003802F1">
        <w:rPr>
          <w:rFonts w:ascii="Times New Roman" w:hAnsi="Times New Roman" w:cs="Times New Roman"/>
        </w:rPr>
        <w:t xml:space="preserve"> renal </w:t>
      </w:r>
      <w:r>
        <w:rPr>
          <w:rFonts w:ascii="Times New Roman" w:hAnsi="Times New Roman" w:cs="Times New Roman"/>
        </w:rPr>
        <w:t>parenchyma in A-6</w:t>
      </w:r>
      <w:r w:rsidR="003802F1">
        <w:rPr>
          <w:rFonts w:ascii="Times New Roman" w:hAnsi="Times New Roman" w:cs="Times New Roman"/>
        </w:rPr>
        <w:t xml:space="preserve"> and </w:t>
      </w:r>
      <w:r>
        <w:rPr>
          <w:rFonts w:ascii="Times New Roman" w:hAnsi="Times New Roman" w:cs="Times New Roman"/>
        </w:rPr>
        <w:t>-7,</w:t>
      </w:r>
      <w:r w:rsidR="003802F1">
        <w:rPr>
          <w:rFonts w:ascii="Times New Roman" w:hAnsi="Times New Roman" w:cs="Times New Roman"/>
        </w:rPr>
        <w:t xml:space="preserve"> and adjacent renal sinus in </w:t>
      </w:r>
      <w:r>
        <w:rPr>
          <w:rFonts w:ascii="Times New Roman" w:hAnsi="Times New Roman" w:cs="Times New Roman"/>
        </w:rPr>
        <w:t>A-8 and -9</w:t>
      </w:r>
      <w:r w:rsidR="003802F1">
        <w:rPr>
          <w:rFonts w:ascii="Times New Roman" w:hAnsi="Times New Roman" w:cs="Times New Roman"/>
        </w:rPr>
        <w:t xml:space="preserve"> (1ss ea.)</w:t>
      </w:r>
    </w:p>
    <w:p w:rsidR="003802F1" w:rsidRDefault="009712CB" w:rsidP="00C943D0">
      <w:pPr>
        <w:spacing w:after="0" w:line="240" w:lineRule="auto"/>
        <w:rPr>
          <w:rFonts w:ascii="Times New Roman" w:hAnsi="Times New Roman" w:cs="Times New Roman"/>
        </w:rPr>
      </w:pPr>
      <w:r>
        <w:rPr>
          <w:rFonts w:ascii="Times New Roman" w:hAnsi="Times New Roman" w:cs="Times New Roman"/>
        </w:rPr>
        <w:t>A-10 and A-11</w:t>
      </w:r>
      <w:r w:rsidR="003802F1">
        <w:rPr>
          <w:rFonts w:ascii="Times New Roman" w:hAnsi="Times New Roman" w:cs="Times New Roman"/>
        </w:rPr>
        <w:t>. Central tumor</w:t>
      </w:r>
      <w:r w:rsidR="00D22B3D">
        <w:rPr>
          <w:rFonts w:ascii="Times New Roman" w:hAnsi="Times New Roman" w:cs="Times New Roman"/>
        </w:rPr>
        <w:t xml:space="preserve"> (2</w:t>
      </w:r>
      <w:r w:rsidR="003802F1">
        <w:rPr>
          <w:rFonts w:ascii="Times New Roman" w:hAnsi="Times New Roman" w:cs="Times New Roman"/>
        </w:rPr>
        <w:t>ss ea.)</w:t>
      </w:r>
    </w:p>
    <w:p w:rsidR="009F5470" w:rsidRDefault="003802F1" w:rsidP="003802F1">
      <w:pPr>
        <w:spacing w:after="0" w:line="240" w:lineRule="auto"/>
        <w:rPr>
          <w:rFonts w:ascii="Times New Roman" w:hAnsi="Times New Roman" w:cs="Times New Roman"/>
        </w:rPr>
      </w:pPr>
      <w:r>
        <w:rPr>
          <w:rFonts w:ascii="Times New Roman" w:hAnsi="Times New Roman" w:cs="Times New Roman"/>
        </w:rPr>
        <w:t>A</w:t>
      </w:r>
      <w:r w:rsidR="009712CB">
        <w:rPr>
          <w:rFonts w:ascii="Times New Roman" w:hAnsi="Times New Roman" w:cs="Times New Roman"/>
        </w:rPr>
        <w:t>-12</w:t>
      </w:r>
      <w:r w:rsidR="008C17C0">
        <w:rPr>
          <w:rFonts w:ascii="Times New Roman" w:hAnsi="Times New Roman" w:cs="Times New Roman"/>
        </w:rPr>
        <w:t>. Normal renal parenchyma, including cortex, medulla, and</w:t>
      </w:r>
      <w:r>
        <w:rPr>
          <w:rFonts w:ascii="Times New Roman" w:hAnsi="Times New Roman" w:cs="Times New Roman"/>
        </w:rPr>
        <w:t xml:space="preserve"> calyx (1ss)</w:t>
      </w:r>
    </w:p>
    <w:p w:rsidR="008C17C0" w:rsidRDefault="008C17C0" w:rsidP="003802F1">
      <w:pPr>
        <w:spacing w:after="0" w:line="240" w:lineRule="auto"/>
        <w:rPr>
          <w:rFonts w:ascii="Times New Roman" w:hAnsi="Times New Roman" w:cs="Times New Roman"/>
        </w:rPr>
      </w:pPr>
    </w:p>
    <w:p w:rsidR="00093719" w:rsidRDefault="00093719" w:rsidP="003802F1">
      <w:pPr>
        <w:spacing w:after="0" w:line="240" w:lineRule="auto"/>
        <w:rPr>
          <w:rFonts w:ascii="Times New Roman" w:hAnsi="Times New Roman" w:cs="Times New Roman"/>
        </w:rPr>
      </w:pPr>
    </w:p>
    <w:p w:rsidR="00093719" w:rsidRDefault="00DD5761" w:rsidP="003802F1">
      <w:pPr>
        <w:spacing w:after="0" w:line="240" w:lineRule="auto"/>
        <w:rPr>
          <w:rFonts w:ascii="Times New Roman" w:hAnsi="Times New Roman" w:cs="Times New Roman"/>
          <w:b/>
          <w:u w:val="single"/>
        </w:rPr>
      </w:pPr>
      <w:r w:rsidRPr="00DD5761">
        <w:rPr>
          <w:rFonts w:ascii="Times New Roman" w:hAnsi="Times New Roman" w:cs="Times New Roman"/>
          <w:b/>
          <w:u w:val="single"/>
        </w:rPr>
        <w:t>Sample Photographs</w:t>
      </w:r>
    </w:p>
    <w:p w:rsidR="00DD5761" w:rsidRPr="00DD5761" w:rsidRDefault="00C0565F" w:rsidP="003802F1">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0088D2DA" wp14:editId="1C0DB377">
            <wp:simplePos x="0" y="0"/>
            <wp:positionH relativeFrom="margin">
              <wp:posOffset>529590</wp:posOffset>
            </wp:positionH>
            <wp:positionV relativeFrom="margin">
              <wp:posOffset>780415</wp:posOffset>
            </wp:positionV>
            <wp:extent cx="2012315" cy="2687320"/>
            <wp:effectExtent l="57150" t="152400" r="311785" b="34163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9" cstate="print">
                      <a:extLst>
                        <a:ext uri="{BEBA8EAE-BF5A-486C-A8C5-ECC9F3942E4B}">
                          <a14:imgProps xmlns:a14="http://schemas.microsoft.com/office/drawing/2010/main">
                            <a14:imgLayer r:embed="rId10">
                              <a14:imgEffect>
                                <a14:backgroundRemoval t="0" b="100000" l="0" r="99658"/>
                              </a14:imgEffect>
                            </a14:imgLayer>
                          </a14:imgProps>
                        </a:ext>
                        <a:ext uri="{28A0092B-C50C-407E-A947-70E740481C1C}">
                          <a14:useLocalDpi xmlns:a14="http://schemas.microsoft.com/office/drawing/2010/main" val="0"/>
                        </a:ext>
                      </a:extLst>
                    </a:blip>
                    <a:stretch>
                      <a:fillRect/>
                    </a:stretch>
                  </pic:blipFill>
                  <pic:spPr>
                    <a:xfrm>
                      <a:off x="0" y="0"/>
                      <a:ext cx="2012315" cy="26873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Above-See t</w:t>
      </w:r>
      <w:r w:rsidR="00DD5761">
        <w:rPr>
          <w:rFonts w:ascii="Times New Roman" w:hAnsi="Times New Roman" w:cs="Times New Roman"/>
        </w:rPr>
        <w:t xml:space="preserve">riangular areas showing normal renal parenchyma to </w:t>
      </w:r>
      <w:r>
        <w:rPr>
          <w:rFonts w:ascii="Times New Roman" w:hAnsi="Times New Roman" w:cs="Times New Roman"/>
        </w:rPr>
        <w:t>tumor/capsule interface.</w:t>
      </w:r>
    </w:p>
    <w:p w:rsidR="00093719" w:rsidRDefault="00093719" w:rsidP="003802F1">
      <w:pPr>
        <w:spacing w:after="0" w:line="240" w:lineRule="auto"/>
        <w:rPr>
          <w:rFonts w:ascii="Times New Roman" w:hAnsi="Times New Roman" w:cs="Times New Roman"/>
          <w:noProof/>
        </w:rPr>
      </w:pPr>
    </w:p>
    <w:p w:rsidR="00D22B3D" w:rsidRPr="003802F1" w:rsidRDefault="00093719" w:rsidP="003802F1">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34A0A31A">
            <wp:extent cx="3364302" cy="359041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2361"/>
                    <a:stretch/>
                  </pic:blipFill>
                  <pic:spPr bwMode="auto">
                    <a:xfrm>
                      <a:off x="0" y="0"/>
                      <a:ext cx="3363467" cy="3589525"/>
                    </a:xfrm>
                    <a:prstGeom prst="rect">
                      <a:avLst/>
                    </a:prstGeom>
                    <a:noFill/>
                    <a:ln>
                      <a:noFill/>
                    </a:ln>
                    <a:extLst>
                      <a:ext uri="{53640926-AAD7-44D8-BBD7-CCE9431645EC}">
                        <a14:shadowObscured xmlns:a14="http://schemas.microsoft.com/office/drawing/2010/main"/>
                      </a:ext>
                    </a:extLst>
                  </pic:spPr>
                </pic:pic>
              </a:graphicData>
            </a:graphic>
          </wp:inline>
        </w:drawing>
      </w:r>
    </w:p>
    <w:sectPr w:rsidR="00D22B3D" w:rsidRPr="003802F1" w:rsidSect="00E872E3">
      <w:headerReference w:type="default" r:id="rId12"/>
      <w:headerReference w:type="first" r:id="rId13"/>
      <w:pgSz w:w="12240" w:h="15840"/>
      <w:pgMar w:top="1133" w:right="1440" w:bottom="1440" w:left="1440" w:header="86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17C" w:rsidRDefault="00BB717C" w:rsidP="00C84ED3">
      <w:pPr>
        <w:spacing w:after="0" w:line="240" w:lineRule="auto"/>
      </w:pPr>
      <w:r>
        <w:separator/>
      </w:r>
    </w:p>
  </w:endnote>
  <w:endnote w:type="continuationSeparator" w:id="0">
    <w:p w:rsidR="00BB717C" w:rsidRDefault="00BB717C" w:rsidP="00C8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17C" w:rsidRDefault="00BB717C" w:rsidP="00C84ED3">
      <w:pPr>
        <w:spacing w:after="0" w:line="240" w:lineRule="auto"/>
      </w:pPr>
      <w:r>
        <w:separator/>
      </w:r>
    </w:p>
  </w:footnote>
  <w:footnote w:type="continuationSeparator" w:id="0">
    <w:p w:rsidR="00BB717C" w:rsidRDefault="00BB717C" w:rsidP="00C84E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221" w:rsidRPr="00E872E3" w:rsidRDefault="00E872E3" w:rsidP="00E872E3">
    <w:pPr>
      <w:pStyle w:val="Header"/>
      <w:tabs>
        <w:tab w:val="left" w:pos="9360"/>
      </w:tabs>
      <w:jc w:val="right"/>
      <w:rPr>
        <w:rFonts w:ascii="Arial" w:hAnsi="Arial" w:cs="Arial"/>
        <w:sz w:val="28"/>
      </w:rPr>
    </w:pPr>
    <w:r>
      <w:rPr>
        <w:rFonts w:ascii="Arial" w:hAnsi="Arial" w:cs="Arial"/>
        <w:sz w:val="28"/>
      </w:rPr>
      <w:tab/>
    </w:r>
    <w:r>
      <w:rPr>
        <w:rFonts w:ascii="Arial" w:hAnsi="Arial" w:cs="Arial"/>
        <w:sz w:val="28"/>
      </w:rPr>
      <w:tab/>
    </w:r>
    <w:r w:rsidRPr="00E872E3">
      <w:rPr>
        <w:rFonts w:ascii="Arial" w:hAnsi="Arial" w:cs="Arial"/>
        <w:sz w:val="28"/>
      </w:rPr>
      <w:fldChar w:fldCharType="begin"/>
    </w:r>
    <w:r w:rsidRPr="00E872E3">
      <w:rPr>
        <w:rFonts w:ascii="Arial" w:hAnsi="Arial" w:cs="Arial"/>
        <w:sz w:val="28"/>
      </w:rPr>
      <w:instrText xml:space="preserve"> PAGE  \* Arabic  \* MERGEFORMAT </w:instrText>
    </w:r>
    <w:r w:rsidRPr="00E872E3">
      <w:rPr>
        <w:rFonts w:ascii="Arial" w:hAnsi="Arial" w:cs="Arial"/>
        <w:sz w:val="28"/>
      </w:rPr>
      <w:fldChar w:fldCharType="separate"/>
    </w:r>
    <w:r w:rsidR="008F33AA">
      <w:rPr>
        <w:rFonts w:ascii="Arial" w:hAnsi="Arial" w:cs="Arial"/>
        <w:noProof/>
        <w:sz w:val="28"/>
      </w:rPr>
      <w:t>2</w:t>
    </w:r>
    <w:r w:rsidRPr="00E872E3">
      <w:rPr>
        <w:rFonts w:ascii="Arial" w:hAnsi="Arial" w:cs="Arial"/>
        <w:sz w:val="28"/>
      </w:rPr>
      <w:fldChar w:fldCharType="end"/>
    </w:r>
    <w:r w:rsidRPr="00E872E3">
      <w:rPr>
        <w:rFonts w:ascii="Arial" w:hAnsi="Arial" w:cs="Arial"/>
        <w:sz w:val="28"/>
      </w:rPr>
      <w:t xml:space="preserve"> of </w:t>
    </w:r>
    <w:r w:rsidRPr="00E872E3">
      <w:rPr>
        <w:rFonts w:ascii="Arial" w:hAnsi="Arial" w:cs="Arial"/>
        <w:sz w:val="28"/>
      </w:rPr>
      <w:fldChar w:fldCharType="begin"/>
    </w:r>
    <w:r w:rsidRPr="00E872E3">
      <w:rPr>
        <w:rFonts w:ascii="Arial" w:hAnsi="Arial" w:cs="Arial"/>
        <w:sz w:val="28"/>
      </w:rPr>
      <w:instrText xml:space="preserve"> NUMPAGES  \* Arabic  \* MERGEFORMAT </w:instrText>
    </w:r>
    <w:r w:rsidRPr="00E872E3">
      <w:rPr>
        <w:rFonts w:ascii="Arial" w:hAnsi="Arial" w:cs="Arial"/>
        <w:sz w:val="28"/>
      </w:rPr>
      <w:fldChar w:fldCharType="separate"/>
    </w:r>
    <w:r w:rsidR="008F33AA">
      <w:rPr>
        <w:rFonts w:ascii="Arial" w:hAnsi="Arial" w:cs="Arial"/>
        <w:noProof/>
        <w:sz w:val="28"/>
      </w:rPr>
      <w:t>3</w:t>
    </w:r>
    <w:r w:rsidRPr="00E872E3">
      <w:rPr>
        <w:rFonts w:ascii="Arial" w:hAnsi="Arial" w:cs="Arial"/>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2E3" w:rsidRDefault="00446221" w:rsidP="00E872E3">
    <w:pPr>
      <w:pStyle w:val="Header"/>
      <w:tabs>
        <w:tab w:val="clear" w:pos="4680"/>
        <w:tab w:val="left" w:pos="1719"/>
        <w:tab w:val="left" w:pos="2948"/>
        <w:tab w:val="left" w:pos="7091"/>
        <w:tab w:val="left" w:pos="9360"/>
      </w:tabs>
      <w:ind w:left="-1260"/>
    </w:pPr>
    <w:r>
      <w:tab/>
    </w:r>
    <w:r>
      <w:tab/>
    </w:r>
  </w:p>
  <w:p w:rsidR="00E872E3" w:rsidRDefault="00E872E3" w:rsidP="00E872E3">
    <w:pPr>
      <w:pStyle w:val="Header"/>
      <w:tabs>
        <w:tab w:val="clear" w:pos="4680"/>
        <w:tab w:val="left" w:pos="1719"/>
        <w:tab w:val="left" w:pos="2948"/>
        <w:tab w:val="left" w:pos="7091"/>
        <w:tab w:val="left" w:pos="9360"/>
      </w:tabs>
      <w:ind w:left="-1260"/>
    </w:pPr>
  </w:p>
  <w:p w:rsidR="00E872E3" w:rsidRDefault="00E05C0F" w:rsidP="00E872E3">
    <w:pPr>
      <w:pStyle w:val="Header"/>
      <w:tabs>
        <w:tab w:val="clear" w:pos="4680"/>
        <w:tab w:val="left" w:pos="1719"/>
        <w:tab w:val="left" w:pos="2948"/>
        <w:tab w:val="left" w:pos="7091"/>
        <w:tab w:val="left" w:pos="9360"/>
      </w:tabs>
      <w:ind w:left="-1260"/>
    </w:pPr>
    <w:r>
      <w:rPr>
        <w:noProof/>
      </w:rPr>
      <w:drawing>
        <wp:anchor distT="0" distB="0" distL="114300" distR="114300" simplePos="0" relativeHeight="251664384" behindDoc="0" locked="0" layoutInCell="1" allowOverlap="1" wp14:anchorId="018CB314" wp14:editId="0DBEC270">
          <wp:simplePos x="0" y="0"/>
          <wp:positionH relativeFrom="column">
            <wp:posOffset>-621665</wp:posOffset>
          </wp:positionH>
          <wp:positionV relativeFrom="paragraph">
            <wp:posOffset>136525</wp:posOffset>
          </wp:positionV>
          <wp:extent cx="1390015" cy="71310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0015" cy="713105"/>
                  </a:xfrm>
                  <a:prstGeom prst="rect">
                    <a:avLst/>
                  </a:prstGeom>
                  <a:noFill/>
                </pic:spPr>
              </pic:pic>
            </a:graphicData>
          </a:graphic>
          <wp14:sizeRelH relativeFrom="page">
            <wp14:pctWidth>0</wp14:pctWidth>
          </wp14:sizeRelH>
          <wp14:sizeRelV relativeFrom="page">
            <wp14:pctHeight>0</wp14:pctHeight>
          </wp14:sizeRelV>
        </wp:anchor>
      </w:drawing>
    </w:r>
    <w:r w:rsidR="00E872E3">
      <w:rPr>
        <w:noProof/>
      </w:rPr>
      <mc:AlternateContent>
        <mc:Choice Requires="wps">
          <w:drawing>
            <wp:anchor distT="0" distB="0" distL="114300" distR="114300" simplePos="0" relativeHeight="251659264" behindDoc="0" locked="0" layoutInCell="1" allowOverlap="1" wp14:anchorId="6A35F0B1" wp14:editId="325FAFE0">
              <wp:simplePos x="0" y="0"/>
              <wp:positionH relativeFrom="column">
                <wp:posOffset>818204</wp:posOffset>
              </wp:positionH>
              <wp:positionV relativeFrom="paragraph">
                <wp:posOffset>141509</wp:posOffset>
              </wp:positionV>
              <wp:extent cx="4356100" cy="80200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4356100" cy="802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D22B3D">
                            <w:rPr>
                              <w:rFonts w:ascii="Arial" w:hAnsi="Arial" w:cs="Arial"/>
                              <w:b/>
                              <w:sz w:val="28"/>
                              <w:szCs w:val="28"/>
                            </w:rPr>
                            <w:t>Grossing</w:t>
                          </w:r>
                        </w:p>
                        <w:p w:rsidR="00446221" w:rsidRPr="00E872E3" w:rsidRDefault="00D22B3D" w:rsidP="007D0814">
                          <w:pPr>
                            <w:jc w:val="center"/>
                            <w:rPr>
                              <w:rFonts w:ascii="Arial" w:hAnsi="Arial" w:cs="Arial"/>
                              <w:sz w:val="28"/>
                              <w:szCs w:val="28"/>
                            </w:rPr>
                          </w:pPr>
                          <w:r>
                            <w:rPr>
                              <w:rFonts w:ascii="Arial" w:hAnsi="Arial" w:cs="Arial"/>
                              <w:sz w:val="28"/>
                              <w:szCs w:val="28"/>
                            </w:rPr>
                            <w:t>Wilms Tumor</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4.45pt;margin-top:11.15pt;width:343pt;height:6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" fillcolor="white [3201]" stroked="f" strokeweight=".5pt">
              <v:textbo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D22B3D">
                      <w:rPr>
                        <w:rFonts w:ascii="Arial" w:hAnsi="Arial" w:cs="Arial"/>
                        <w:b/>
                        <w:sz w:val="28"/>
                        <w:szCs w:val="28"/>
                      </w:rPr>
                      <w:t>Grossing</w:t>
                    </w:r>
                  </w:p>
                  <w:p w:rsidR="00446221" w:rsidRPr="00E872E3" w:rsidRDefault="00D22B3D" w:rsidP="007D0814">
                    <w:pPr>
                      <w:jc w:val="center"/>
                      <w:rPr>
                        <w:rFonts w:ascii="Arial" w:hAnsi="Arial" w:cs="Arial"/>
                        <w:sz w:val="28"/>
                        <w:szCs w:val="28"/>
                      </w:rPr>
                    </w:pPr>
                    <w:proofErr w:type="spellStart"/>
                    <w:r>
                      <w:rPr>
                        <w:rFonts w:ascii="Arial" w:hAnsi="Arial" w:cs="Arial"/>
                        <w:sz w:val="28"/>
                        <w:szCs w:val="28"/>
                      </w:rPr>
                      <w:t>Wilms</w:t>
                    </w:r>
                    <w:proofErr w:type="spellEnd"/>
                    <w:r>
                      <w:rPr>
                        <w:rFonts w:ascii="Arial" w:hAnsi="Arial" w:cs="Arial"/>
                        <w:sz w:val="28"/>
                        <w:szCs w:val="28"/>
                      </w:rPr>
                      <w:t xml:space="preserve"> Tumor</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v:textbox>
            </v:shape>
          </w:pict>
        </mc:Fallback>
      </mc:AlternateContent>
    </w: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446221" w:rsidRPr="00E872E3" w:rsidRDefault="00446221" w:rsidP="00E872E3">
    <w:pPr>
      <w:pStyle w:val="Header"/>
      <w:tabs>
        <w:tab w:val="clear" w:pos="4680"/>
        <w:tab w:val="left" w:pos="1719"/>
        <w:tab w:val="left" w:pos="2948"/>
        <w:tab w:val="left" w:pos="7091"/>
        <w:tab w:val="left" w:pos="9360"/>
      </w:tabs>
      <w:ind w:left="-1260"/>
      <w:rPr>
        <w:rFonts w:ascii="Arial" w:hAnsi="Arial" w:cs="Arial"/>
        <w:sz w:val="28"/>
      </w:rPr>
    </w:pPr>
    <w:r>
      <w:tab/>
    </w:r>
    <w:r w:rsidR="00E872E3">
      <w:tab/>
    </w:r>
    <w:r w:rsidR="00E872E3">
      <w:tab/>
    </w:r>
    <w:r w:rsidR="00E872E3">
      <w:tab/>
    </w:r>
    <w:r w:rsidR="00E872E3" w:rsidRPr="00E872E3">
      <w:rPr>
        <w:rFonts w:ascii="Arial" w:hAnsi="Arial" w:cs="Arial"/>
        <w:sz w:val="28"/>
      </w:rPr>
      <w:fldChar w:fldCharType="begin"/>
    </w:r>
    <w:r w:rsidR="00E872E3" w:rsidRPr="00E872E3">
      <w:rPr>
        <w:rFonts w:ascii="Arial" w:hAnsi="Arial" w:cs="Arial"/>
        <w:sz w:val="28"/>
      </w:rPr>
      <w:instrText xml:space="preserve"> PAGE  \* Arabic  \* MERGEFORMAT </w:instrText>
    </w:r>
    <w:r w:rsidR="00E872E3" w:rsidRPr="00E872E3">
      <w:rPr>
        <w:rFonts w:ascii="Arial" w:hAnsi="Arial" w:cs="Arial"/>
        <w:sz w:val="28"/>
      </w:rPr>
      <w:fldChar w:fldCharType="separate"/>
    </w:r>
    <w:r w:rsidR="008F33AA">
      <w:rPr>
        <w:rFonts w:ascii="Arial" w:hAnsi="Arial" w:cs="Arial"/>
        <w:noProof/>
        <w:sz w:val="28"/>
      </w:rPr>
      <w:t>1</w:t>
    </w:r>
    <w:r w:rsidR="00E872E3" w:rsidRPr="00E872E3">
      <w:rPr>
        <w:rFonts w:ascii="Arial" w:hAnsi="Arial" w:cs="Arial"/>
        <w:sz w:val="28"/>
      </w:rPr>
      <w:fldChar w:fldCharType="end"/>
    </w:r>
    <w:r w:rsidR="00E872E3" w:rsidRPr="00E872E3">
      <w:rPr>
        <w:rFonts w:ascii="Arial" w:hAnsi="Arial" w:cs="Arial"/>
        <w:sz w:val="28"/>
      </w:rPr>
      <w:t xml:space="preserve"> of </w:t>
    </w:r>
    <w:r w:rsidR="00E872E3" w:rsidRPr="00E872E3">
      <w:rPr>
        <w:rFonts w:ascii="Arial" w:hAnsi="Arial" w:cs="Arial"/>
        <w:sz w:val="28"/>
      </w:rPr>
      <w:fldChar w:fldCharType="begin"/>
    </w:r>
    <w:r w:rsidR="00E872E3" w:rsidRPr="00E872E3">
      <w:rPr>
        <w:rFonts w:ascii="Arial" w:hAnsi="Arial" w:cs="Arial"/>
        <w:sz w:val="28"/>
      </w:rPr>
      <w:instrText xml:space="preserve"> NUMPAGES  \* Arabic  \* MERGEFORMAT </w:instrText>
    </w:r>
    <w:r w:rsidR="00E872E3" w:rsidRPr="00E872E3">
      <w:rPr>
        <w:rFonts w:ascii="Arial" w:hAnsi="Arial" w:cs="Arial"/>
        <w:sz w:val="28"/>
      </w:rPr>
      <w:fldChar w:fldCharType="separate"/>
    </w:r>
    <w:r w:rsidR="008F33AA">
      <w:rPr>
        <w:rFonts w:ascii="Arial" w:hAnsi="Arial" w:cs="Arial"/>
        <w:noProof/>
        <w:sz w:val="28"/>
      </w:rPr>
      <w:t>3</w:t>
    </w:r>
    <w:r w:rsidR="00E872E3" w:rsidRPr="00E872E3">
      <w:rPr>
        <w:rFonts w:ascii="Arial" w:hAnsi="Arial" w:cs="Arial"/>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41F20"/>
    <w:multiLevelType w:val="hybridMultilevel"/>
    <w:tmpl w:val="922C4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FD6824"/>
    <w:multiLevelType w:val="hybridMultilevel"/>
    <w:tmpl w:val="E494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802332"/>
    <w:multiLevelType w:val="hybridMultilevel"/>
    <w:tmpl w:val="FEC696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813713"/>
    <w:multiLevelType w:val="hybridMultilevel"/>
    <w:tmpl w:val="23E67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17C"/>
    <w:rsid w:val="000850CB"/>
    <w:rsid w:val="000854BC"/>
    <w:rsid w:val="00093719"/>
    <w:rsid w:val="000B3EC7"/>
    <w:rsid w:val="000D6344"/>
    <w:rsid w:val="000E4163"/>
    <w:rsid w:val="00171E4F"/>
    <w:rsid w:val="001E5B56"/>
    <w:rsid w:val="002230E6"/>
    <w:rsid w:val="00283BF5"/>
    <w:rsid w:val="002F6048"/>
    <w:rsid w:val="00301513"/>
    <w:rsid w:val="00301DAA"/>
    <w:rsid w:val="00321CC5"/>
    <w:rsid w:val="003802F1"/>
    <w:rsid w:val="003C25FB"/>
    <w:rsid w:val="00446221"/>
    <w:rsid w:val="00477DF6"/>
    <w:rsid w:val="004F22FD"/>
    <w:rsid w:val="00551728"/>
    <w:rsid w:val="00585042"/>
    <w:rsid w:val="00665E28"/>
    <w:rsid w:val="007577BC"/>
    <w:rsid w:val="00777489"/>
    <w:rsid w:val="007B25FF"/>
    <w:rsid w:val="007D0814"/>
    <w:rsid w:val="00811CEE"/>
    <w:rsid w:val="00840125"/>
    <w:rsid w:val="0088453B"/>
    <w:rsid w:val="00890CFA"/>
    <w:rsid w:val="008A43BF"/>
    <w:rsid w:val="008A55B9"/>
    <w:rsid w:val="008C17C0"/>
    <w:rsid w:val="008D351E"/>
    <w:rsid w:val="008F33AA"/>
    <w:rsid w:val="00950234"/>
    <w:rsid w:val="00955374"/>
    <w:rsid w:val="0096388F"/>
    <w:rsid w:val="009712CB"/>
    <w:rsid w:val="009A352A"/>
    <w:rsid w:val="009F442C"/>
    <w:rsid w:val="009F5470"/>
    <w:rsid w:val="00A63656"/>
    <w:rsid w:val="00AE367E"/>
    <w:rsid w:val="00B013D3"/>
    <w:rsid w:val="00B50DE6"/>
    <w:rsid w:val="00B612BD"/>
    <w:rsid w:val="00B62B1D"/>
    <w:rsid w:val="00B90A51"/>
    <w:rsid w:val="00BA4C99"/>
    <w:rsid w:val="00BA519E"/>
    <w:rsid w:val="00BA588D"/>
    <w:rsid w:val="00BB717C"/>
    <w:rsid w:val="00BE30D9"/>
    <w:rsid w:val="00BF1046"/>
    <w:rsid w:val="00C0565F"/>
    <w:rsid w:val="00C5230B"/>
    <w:rsid w:val="00C81635"/>
    <w:rsid w:val="00C84ED3"/>
    <w:rsid w:val="00C943D0"/>
    <w:rsid w:val="00CA08FC"/>
    <w:rsid w:val="00D22B3D"/>
    <w:rsid w:val="00D357D6"/>
    <w:rsid w:val="00D4158B"/>
    <w:rsid w:val="00D80528"/>
    <w:rsid w:val="00D81746"/>
    <w:rsid w:val="00DA6CC9"/>
    <w:rsid w:val="00DC3A18"/>
    <w:rsid w:val="00DD011A"/>
    <w:rsid w:val="00DD5761"/>
    <w:rsid w:val="00E03C5B"/>
    <w:rsid w:val="00E05C0F"/>
    <w:rsid w:val="00E32F71"/>
    <w:rsid w:val="00E47039"/>
    <w:rsid w:val="00E872E3"/>
    <w:rsid w:val="00E91223"/>
    <w:rsid w:val="00ED4620"/>
    <w:rsid w:val="00F23896"/>
    <w:rsid w:val="00F461D6"/>
    <w:rsid w:val="00F863DC"/>
    <w:rsid w:val="00F966F6"/>
    <w:rsid w:val="00F97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ListParagraph">
    <w:name w:val="List Paragraph"/>
    <w:basedOn w:val="Normal"/>
    <w:uiPriority w:val="34"/>
    <w:qFormat/>
    <w:rsid w:val="00BA51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ListParagraph">
    <w:name w:val="List Paragraph"/>
    <w:basedOn w:val="Normal"/>
    <w:uiPriority w:val="34"/>
    <w:qFormat/>
    <w:rsid w:val="00BA51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gabb\AppData\Local\Microsoft\Windows\Temporary%20Internet%20Files\Content.Outlook\52IIV2IZ\Procedure_port_template3%20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F6387-07A8-43D3-AFF8-67023BC21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Procedure_port_template3 0.dotx</Template>
  <TotalTime>0</TotalTime>
  <Pages>3</Pages>
  <Words>822</Words>
  <Characters>4692</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Stafford, Marc</dc:creator>
  <cp:lastModifiedBy>Gabbeart, Matt</cp:lastModifiedBy>
  <cp:revision>2</cp:revision>
  <dcterms:created xsi:type="dcterms:W3CDTF">2016-03-07T15:35:00Z</dcterms:created>
  <dcterms:modified xsi:type="dcterms:W3CDTF">2016-03-07T15:35:00Z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vt:lpwstr>
  </property>
  <property fmtid="{D5CDD505-2E9C-101B-9397-08002B2CF9AE}" pid="3" name="MC_Number">
    <vt:lpwstr> </vt:lpwstr>
  </property>
  <property fmtid="{D5CDD505-2E9C-101B-9397-08002B2CF9AE}" pid="4" name="MC_Revision">
    <vt:lpwstr> </vt:lpwstr>
  </property>
  <property fmtid="{D5CDD505-2E9C-101B-9397-08002B2CF9AE}" pid="5" name="MC_Author">
    <vt:lpwstr> </vt:lpwstr>
  </property>
  <property fmtid="{D5CDD505-2E9C-101B-9397-08002B2CF9AE}" pid="6" name="MC_Owner">
    <vt:lpwstr> </vt:lpwstr>
  </property>
  <property fmtid="{D5CDD505-2E9C-101B-9397-08002B2CF9AE}" pid="7" name="MC_Notes">
    <vt:lpwstr> </vt:lpwstr>
  </property>
  <property fmtid="{D5CDD505-2E9C-101B-9397-08002B2CF9AE}" pid="8" name="MC_Vaults">
    <vt:lpwstr> </vt:lpwstr>
  </property>
  <property fmtid="{D5CDD505-2E9C-101B-9397-08002B2CF9AE}" pid="9" name="MC_Status">
    <vt:lpwstr> </vt:lpwstr>
  </property>
  <property fmtid="{D5CDD505-2E9C-101B-9397-08002B2CF9AE}" pid="10" name="MC_Created Date">
    <vt:lpwstr> </vt:lpwstr>
  </property>
  <property fmtid="{D5CDD505-2E9C-101B-9397-08002B2CF9AE}" pid="11" name="MC_Effective Date">
    <vt:lpwstr> </vt:lpwstr>
  </property>
  <property fmtid="{D5CDD505-2E9C-101B-9397-08002B2CF9AE}" pid="12" name="MC_Expiration Date">
    <vt:lpwstr> </vt:lpwstr>
  </property>
  <property fmtid="{D5CDD505-2E9C-101B-9397-08002B2CF9AE}" pid="13" name="MC_Release Date">
    <vt:lpwstr> </vt:lpwstr>
  </property>
  <property fmtid="{D5CDD505-2E9C-101B-9397-08002B2CF9AE}" pid="14" name="MC_Next Review Date">
    <vt:lpwstr> </vt:lpwstr>
  </property>
  <property fmtid="{D5CDD505-2E9C-101B-9397-08002B2CF9AE}" pid="15" name="MC_CF_Custom Fields">
    <vt:lpwstr> </vt:lpwstr>
  </property>
</Properties>
</file>