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FA6255" w:rsidRPr="00FA6255" w:rsidRDefault="00FA6255" w:rsidP="00B90A51">
      <w:pPr>
        <w:spacing w:line="240" w:lineRule="auto"/>
        <w:rPr>
          <w:rFonts w:ascii="Times New Roman" w:hAnsi="Times New Roman" w:cs="Times New Roman"/>
          <w:b/>
          <w:sz w:val="24"/>
          <w:szCs w:val="24"/>
        </w:rPr>
      </w:pPr>
      <w:r w:rsidRPr="00FA6255">
        <w:rPr>
          <w:rFonts w:ascii="Times New Roman" w:eastAsia="Times New Roman" w:hAnsi="Times New Roman" w:cs="Times New Roman"/>
          <w:sz w:val="24"/>
          <w:szCs w:val="24"/>
        </w:rPr>
        <w:t xml:space="preserve">It is the responsibility of the Surgeon to give Pathology a complete clinical history on the requisition sheet of any surgical specimen suspected or known to contain radioactive implants “seeds” and any other pertinent clinical history. </w:t>
      </w:r>
      <w:bookmarkStart w:id="0" w:name="_GoBack"/>
      <w:bookmarkEnd w:id="0"/>
    </w:p>
    <w:p w:rsidR="00B90A51" w:rsidRPr="008A43BF" w:rsidRDefault="00B90A51" w:rsidP="00D4158B">
      <w:pPr>
        <w:spacing w:after="0" w:line="240" w:lineRule="auto"/>
        <w:rPr>
          <w:rFonts w:ascii="Times New Roman" w:hAnsi="Times New Roman" w:cs="Times New Roman"/>
          <w:sz w:val="24"/>
          <w:szCs w:val="24"/>
        </w:rPr>
      </w:pPr>
    </w:p>
    <w:p w:rsidR="00B90A51" w:rsidRDefault="00F966F6" w:rsidP="00B90A51">
      <w:pPr>
        <w:spacing w:line="240" w:lineRule="auto"/>
        <w:rPr>
          <w:rFonts w:ascii="Arial" w:hAnsi="Arial" w:cs="Arial"/>
          <w:b/>
          <w:sz w:val="28"/>
          <w:szCs w:val="24"/>
        </w:rPr>
      </w:pPr>
      <w:r w:rsidRPr="008A43BF">
        <w:rPr>
          <w:rFonts w:ascii="Arial" w:hAnsi="Arial" w:cs="Arial"/>
          <w:b/>
          <w:sz w:val="28"/>
          <w:szCs w:val="24"/>
        </w:rPr>
        <w:t>Materials</w:t>
      </w:r>
    </w:p>
    <w:p w:rsidR="00272137" w:rsidRDefault="003F7026" w:rsidP="00B90A51">
      <w:pPr>
        <w:spacing w:line="240" w:lineRule="auto"/>
        <w:rPr>
          <w:rStyle w:val="Hyperlink"/>
          <w:rFonts w:ascii="Times New Roman" w:hAnsi="Times New Roman" w:cs="Times New Roman"/>
          <w:sz w:val="24"/>
          <w:szCs w:val="24"/>
        </w:rPr>
      </w:pPr>
      <w:hyperlink r:id="rId8" w:history="1">
        <w:r w:rsidR="00DA32D0" w:rsidRPr="00DA32D0">
          <w:rPr>
            <w:rStyle w:val="Hyperlink"/>
            <w:rFonts w:ascii="Times New Roman" w:hAnsi="Times New Roman" w:cs="Times New Roman"/>
            <w:sz w:val="24"/>
            <w:szCs w:val="24"/>
          </w:rPr>
          <w:t>EHS Radiation Safety web page</w:t>
        </w:r>
      </w:hyperlink>
    </w:p>
    <w:p w:rsidR="00DA32D0" w:rsidRDefault="003F7026" w:rsidP="00B90A51">
      <w:pPr>
        <w:spacing w:line="240" w:lineRule="auto"/>
        <w:rPr>
          <w:rStyle w:val="Hyperlink"/>
          <w:rFonts w:ascii="Times New Roman" w:hAnsi="Times New Roman" w:cs="Times New Roman"/>
          <w:sz w:val="24"/>
          <w:szCs w:val="24"/>
        </w:rPr>
      </w:pPr>
      <w:hyperlink r:id="rId9" w:history="1">
        <w:r w:rsidR="00DA32D0" w:rsidRPr="00DA32D0">
          <w:rPr>
            <w:rStyle w:val="Hyperlink"/>
            <w:rFonts w:ascii="Times New Roman" w:hAnsi="Times New Roman" w:cs="Times New Roman"/>
            <w:sz w:val="24"/>
            <w:szCs w:val="24"/>
          </w:rPr>
          <w:t>EHS Radioactive Waste web page</w:t>
        </w:r>
      </w:hyperlink>
    </w:p>
    <w:p w:rsidR="00272137" w:rsidRDefault="00272137" w:rsidP="00B90A51">
      <w:pPr>
        <w:spacing w:line="240" w:lineRule="auto"/>
        <w:rPr>
          <w:rFonts w:ascii="Arial" w:hAnsi="Arial" w:cs="Arial"/>
          <w:b/>
          <w:sz w:val="28"/>
          <w:szCs w:val="28"/>
        </w:rPr>
      </w:pPr>
      <w:r w:rsidRPr="00272137">
        <w:rPr>
          <w:rFonts w:ascii="Arial" w:hAnsi="Arial" w:cs="Arial"/>
          <w:b/>
          <w:sz w:val="28"/>
          <w:szCs w:val="28"/>
        </w:rPr>
        <w:t>Definitions</w:t>
      </w:r>
    </w:p>
    <w:p w:rsidR="00272137" w:rsidRDefault="00272137" w:rsidP="00B90A51">
      <w:pPr>
        <w:spacing w:line="240" w:lineRule="auto"/>
        <w:rPr>
          <w:rFonts w:ascii="Times New Roman" w:hAnsi="Times New Roman" w:cs="Times New Roman"/>
          <w:sz w:val="24"/>
          <w:szCs w:val="24"/>
        </w:rPr>
      </w:pPr>
      <w:r w:rsidRPr="00272137">
        <w:rPr>
          <w:rFonts w:ascii="Times New Roman" w:hAnsi="Times New Roman" w:cs="Times New Roman"/>
          <w:b/>
          <w:i/>
          <w:sz w:val="24"/>
          <w:szCs w:val="24"/>
        </w:rPr>
        <w:t>Radioactive isotopes</w:t>
      </w:r>
      <w:r>
        <w:rPr>
          <w:rFonts w:ascii="Times New Roman" w:hAnsi="Times New Roman" w:cs="Times New Roman"/>
          <w:b/>
          <w:i/>
          <w:sz w:val="24"/>
          <w:szCs w:val="24"/>
        </w:rPr>
        <w:t xml:space="preserve"> – </w:t>
      </w:r>
      <w:r>
        <w:rPr>
          <w:rFonts w:ascii="Times New Roman" w:hAnsi="Times New Roman" w:cs="Times New Roman"/>
          <w:sz w:val="24"/>
          <w:szCs w:val="24"/>
        </w:rPr>
        <w:t>also called radioisotope, any of several species of the same chemical element with different masses whose nuclei are unstable and dissipate excess energy by spontaneously emitting radiation in the form of alpha, beta, and gamma rays.</w:t>
      </w:r>
    </w:p>
    <w:p w:rsidR="00272137" w:rsidRPr="00DE16DB" w:rsidRDefault="00272137" w:rsidP="00B90A51">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Brachytherapy seeds – </w:t>
      </w:r>
      <w:r>
        <w:rPr>
          <w:rFonts w:ascii="Times New Roman" w:hAnsi="Times New Roman" w:cs="Times New Roman"/>
          <w:sz w:val="24"/>
          <w:szCs w:val="24"/>
        </w:rPr>
        <w:t>treatment with ionizing radiation beads applied to the surface of the body or within the body a short dist</w:t>
      </w:r>
      <w:r w:rsidR="00DE16DB">
        <w:rPr>
          <w:rFonts w:ascii="Times New Roman" w:hAnsi="Times New Roman" w:cs="Times New Roman"/>
          <w:sz w:val="24"/>
          <w:szCs w:val="24"/>
        </w:rPr>
        <w:t>ance from the area of interest.</w:t>
      </w:r>
    </w:p>
    <w:p w:rsidR="00D81746" w:rsidRPr="008A43BF" w:rsidRDefault="00D81746" w:rsidP="00D4158B">
      <w:pPr>
        <w:spacing w:after="0" w:line="240" w:lineRule="auto"/>
        <w:rPr>
          <w:rFonts w:ascii="Times New Roman" w:hAnsi="Times New Roman" w:cs="Times New Roman"/>
          <w:b/>
          <w:sz w:val="24"/>
          <w:szCs w:val="24"/>
        </w:rPr>
      </w:pP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DE16DB" w:rsidRDefault="00272137" w:rsidP="00FA6255">
      <w:pPr>
        <w:spacing w:before="100" w:beforeAutospacing="1" w:after="100" w:afterAutospacing="1" w:line="240" w:lineRule="auto"/>
        <w:rPr>
          <w:rFonts w:ascii="Times New Roman" w:eastAsiaTheme="minorEastAsia" w:hAnsi="Times New Roman" w:cs="Times New Roman"/>
          <w:b/>
          <w:i/>
          <w:sz w:val="24"/>
          <w:szCs w:val="24"/>
        </w:rPr>
      </w:pPr>
      <w:r w:rsidRPr="00DE16DB">
        <w:rPr>
          <w:rFonts w:ascii="Times New Roman" w:eastAsiaTheme="minorEastAsia" w:hAnsi="Times New Roman" w:cs="Times New Roman"/>
          <w:b/>
          <w:i/>
          <w:sz w:val="24"/>
          <w:szCs w:val="24"/>
        </w:rPr>
        <w:t xml:space="preserve">Note: </w:t>
      </w:r>
      <w:r w:rsidR="00FA6255" w:rsidRPr="00DE16DB">
        <w:rPr>
          <w:rFonts w:ascii="Times New Roman" w:eastAsiaTheme="minorEastAsia" w:hAnsi="Times New Roman" w:cs="Times New Roman"/>
          <w:b/>
          <w:i/>
          <w:sz w:val="24"/>
          <w:szCs w:val="24"/>
        </w:rPr>
        <w:t xml:space="preserve">Radiation risk is not relevant for </w:t>
      </w:r>
      <w:r w:rsidR="00DE16DB">
        <w:rPr>
          <w:rFonts w:ascii="Times New Roman" w:eastAsiaTheme="minorEastAsia" w:hAnsi="Times New Roman" w:cs="Times New Roman"/>
          <w:b/>
          <w:i/>
          <w:sz w:val="24"/>
          <w:szCs w:val="24"/>
        </w:rPr>
        <w:t>the following specimens:</w:t>
      </w:r>
    </w:p>
    <w:p w:rsidR="00DE16DB" w:rsidRPr="00DE16DB" w:rsidRDefault="00DE16DB" w:rsidP="00DE16DB">
      <w:pPr>
        <w:pStyle w:val="ListParagraph"/>
        <w:numPr>
          <w:ilvl w:val="0"/>
          <w:numId w:val="3"/>
        </w:numPr>
        <w:spacing w:before="100" w:beforeAutospacing="1" w:after="100" w:afterAutospacing="1" w:line="240" w:lineRule="auto"/>
        <w:rPr>
          <w:rFonts w:ascii="Times New Roman" w:eastAsiaTheme="minorEastAsia" w:hAnsi="Times New Roman" w:cs="Times New Roman"/>
          <w:b/>
          <w:i/>
          <w:sz w:val="24"/>
          <w:szCs w:val="24"/>
        </w:rPr>
      </w:pPr>
      <w:r w:rsidRPr="00DE16DB">
        <w:rPr>
          <w:rFonts w:ascii="Times New Roman" w:eastAsiaTheme="minorEastAsia" w:hAnsi="Times New Roman" w:cs="Times New Roman"/>
          <w:b/>
          <w:i/>
          <w:sz w:val="24"/>
          <w:szCs w:val="24"/>
        </w:rPr>
        <w:t>R</w:t>
      </w:r>
      <w:r w:rsidR="00FA6255" w:rsidRPr="00DE16DB">
        <w:rPr>
          <w:rFonts w:ascii="Times New Roman" w:eastAsiaTheme="minorEastAsia" w:hAnsi="Times New Roman" w:cs="Times New Roman"/>
          <w:b/>
          <w:i/>
          <w:sz w:val="24"/>
          <w:szCs w:val="24"/>
        </w:rPr>
        <w:t>esection or prostatectomy performed 3 years or later after implantation</w:t>
      </w:r>
      <w:r w:rsidRPr="00DE16DB">
        <w:rPr>
          <w:rFonts w:ascii="Times New Roman" w:eastAsiaTheme="minorEastAsia" w:hAnsi="Times New Roman" w:cs="Times New Roman"/>
          <w:b/>
          <w:i/>
          <w:sz w:val="24"/>
          <w:szCs w:val="24"/>
        </w:rPr>
        <w:t xml:space="preserve"> of brachytherapy seeds</w:t>
      </w:r>
      <w:r w:rsidR="00FA6255" w:rsidRPr="00DE16DB">
        <w:rPr>
          <w:rFonts w:ascii="Times New Roman" w:eastAsiaTheme="minorEastAsia" w:hAnsi="Times New Roman" w:cs="Times New Roman"/>
          <w:b/>
          <w:i/>
          <w:sz w:val="24"/>
          <w:szCs w:val="24"/>
        </w:rPr>
        <w:t>.</w:t>
      </w:r>
    </w:p>
    <w:p w:rsidR="00FA6255" w:rsidRDefault="00DE16DB" w:rsidP="00DE16DB">
      <w:pPr>
        <w:pStyle w:val="ListParagraph"/>
        <w:numPr>
          <w:ilvl w:val="0"/>
          <w:numId w:val="3"/>
        </w:numPr>
        <w:spacing w:before="100" w:beforeAutospacing="1" w:after="100" w:afterAutospacing="1" w:line="240" w:lineRule="auto"/>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Sentinel lymph nodes</w:t>
      </w:r>
      <w:r w:rsidR="00FA6255" w:rsidRPr="00DE16DB">
        <w:rPr>
          <w:rFonts w:ascii="Times New Roman" w:eastAsiaTheme="minorEastAsia" w:hAnsi="Times New Roman" w:cs="Times New Roman"/>
          <w:b/>
          <w:i/>
          <w:sz w:val="24"/>
          <w:szCs w:val="24"/>
        </w:rPr>
        <w:t xml:space="preserve"> </w:t>
      </w:r>
    </w:p>
    <w:p w:rsidR="00DE16DB" w:rsidRPr="00DE16DB" w:rsidRDefault="00DE16DB" w:rsidP="00DE16DB">
      <w:pPr>
        <w:spacing w:before="100" w:beforeAutospacing="1" w:after="100" w:afterAutospacing="1"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For specimens containing brachytherapy seeds less than 3 years old:</w:t>
      </w:r>
    </w:p>
    <w:p w:rsidR="00FA6255" w:rsidRPr="00FA6255" w:rsidRDefault="00FA6255" w:rsidP="00FA6255">
      <w:pPr>
        <w:spacing w:before="100" w:beforeAutospacing="1" w:after="100" w:afterAutospacing="1" w:line="240" w:lineRule="auto"/>
        <w:rPr>
          <w:rFonts w:ascii="Times New Roman" w:eastAsiaTheme="minorEastAsia" w:hAnsi="Times New Roman" w:cs="Times New Roman"/>
          <w:sz w:val="24"/>
          <w:szCs w:val="24"/>
        </w:rPr>
      </w:pPr>
      <w:bookmarkStart w:id="1" w:name="ANP.11275"/>
      <w:bookmarkEnd w:id="1"/>
      <w:r w:rsidRPr="00FA6255">
        <w:rPr>
          <w:rFonts w:ascii="Times New Roman" w:eastAsiaTheme="minorEastAsia" w:hAnsi="Times New Roman" w:cs="Times New Roman"/>
          <w:b/>
          <w:bCs/>
          <w:sz w:val="24"/>
          <w:szCs w:val="24"/>
        </w:rPr>
        <w:t xml:space="preserve">1.    </w:t>
      </w:r>
      <w:r w:rsidRPr="00FA6255">
        <w:rPr>
          <w:rFonts w:ascii="Times New Roman" w:eastAsiaTheme="minorEastAsia" w:hAnsi="Times New Roman" w:cs="Times New Roman"/>
          <w:sz w:val="24"/>
          <w:szCs w:val="24"/>
        </w:rPr>
        <w:t>When a specimen is received into the department identified</w:t>
      </w:r>
      <w:r w:rsidR="00167356">
        <w:rPr>
          <w:rFonts w:ascii="Times New Roman" w:eastAsiaTheme="minorEastAsia" w:hAnsi="Times New Roman" w:cs="Times New Roman"/>
          <w:sz w:val="24"/>
          <w:szCs w:val="24"/>
        </w:rPr>
        <w:t xml:space="preserve"> as containing radioactive </w:t>
      </w:r>
      <w:r w:rsidRPr="00FA6255">
        <w:rPr>
          <w:rFonts w:ascii="Times New Roman" w:eastAsiaTheme="minorEastAsia" w:hAnsi="Times New Roman" w:cs="Times New Roman"/>
          <w:sz w:val="24"/>
          <w:szCs w:val="24"/>
        </w:rPr>
        <w:t>"seeds"</w:t>
      </w:r>
      <w:r w:rsidR="00DE16DB">
        <w:rPr>
          <w:rFonts w:ascii="Times New Roman" w:eastAsiaTheme="minorEastAsia" w:hAnsi="Times New Roman" w:cs="Times New Roman"/>
          <w:sz w:val="24"/>
          <w:szCs w:val="24"/>
        </w:rPr>
        <w:t xml:space="preserve"> that are less than 3 years old,</w:t>
      </w:r>
      <w:r w:rsidRPr="00FA6255">
        <w:rPr>
          <w:rFonts w:ascii="Times New Roman" w:eastAsiaTheme="minorEastAsia" w:hAnsi="Times New Roman" w:cs="Times New Roman"/>
          <w:sz w:val="24"/>
          <w:szCs w:val="24"/>
        </w:rPr>
        <w:t xml:space="preserve"> notify the Radiation Safety Service</w:t>
      </w:r>
      <w:r w:rsidR="006F3974">
        <w:rPr>
          <w:rFonts w:ascii="Times New Roman" w:eastAsiaTheme="minorEastAsia" w:hAnsi="Times New Roman" w:cs="Times New Roman"/>
          <w:sz w:val="24"/>
          <w:szCs w:val="24"/>
        </w:rPr>
        <w:t xml:space="preserve"> at</w:t>
      </w:r>
      <w:r w:rsidRPr="00FA6255">
        <w:rPr>
          <w:rFonts w:ascii="Times New Roman" w:eastAsiaTheme="minorEastAsia" w:hAnsi="Times New Roman" w:cs="Times New Roman"/>
          <w:sz w:val="24"/>
          <w:szCs w:val="24"/>
        </w:rPr>
        <w:t xml:space="preserve"> 7</w:t>
      </w:r>
      <w:r w:rsidR="00167356">
        <w:rPr>
          <w:rFonts w:ascii="Times New Roman" w:eastAsiaTheme="minorEastAsia" w:hAnsi="Times New Roman" w:cs="Times New Roman"/>
          <w:sz w:val="24"/>
          <w:szCs w:val="24"/>
        </w:rPr>
        <w:t>64-</w:t>
      </w:r>
      <w:r w:rsidR="006F3974">
        <w:rPr>
          <w:rFonts w:ascii="Times New Roman" w:eastAsiaTheme="minorEastAsia" w:hAnsi="Times New Roman" w:cs="Times New Roman"/>
          <w:sz w:val="24"/>
          <w:szCs w:val="24"/>
        </w:rPr>
        <w:t>6200</w:t>
      </w:r>
      <w:r w:rsidR="00167356">
        <w:rPr>
          <w:rFonts w:ascii="Times New Roman" w:eastAsiaTheme="minorEastAsia" w:hAnsi="Times New Roman" w:cs="Times New Roman"/>
          <w:sz w:val="24"/>
          <w:szCs w:val="24"/>
        </w:rPr>
        <w:t xml:space="preserve"> during normal</w:t>
      </w:r>
      <w:r w:rsidRPr="00FA6255">
        <w:rPr>
          <w:rFonts w:ascii="Times New Roman" w:eastAsiaTheme="minorEastAsia" w:hAnsi="Times New Roman" w:cs="Times New Roman"/>
          <w:sz w:val="24"/>
          <w:szCs w:val="24"/>
        </w:rPr>
        <w:t xml:space="preserve"> business hours (7:30am-4:30pm)</w:t>
      </w:r>
      <w:r w:rsidR="00167356">
        <w:rPr>
          <w:rFonts w:ascii="Times New Roman" w:eastAsiaTheme="minorEastAsia" w:hAnsi="Times New Roman" w:cs="Times New Roman"/>
          <w:sz w:val="24"/>
          <w:szCs w:val="24"/>
        </w:rPr>
        <w:t xml:space="preserve"> Monday – Friday. After hours contact </w:t>
      </w:r>
      <w:r w:rsidR="006F3974">
        <w:rPr>
          <w:rFonts w:ascii="Times New Roman" w:eastAsiaTheme="minorEastAsia" w:hAnsi="Times New Roman" w:cs="Times New Roman"/>
          <w:sz w:val="24"/>
          <w:szCs w:val="24"/>
        </w:rPr>
        <w:t>UMPD</w:t>
      </w:r>
      <w:r w:rsidR="00167356">
        <w:rPr>
          <w:rFonts w:ascii="Times New Roman" w:eastAsiaTheme="minorEastAsia" w:hAnsi="Times New Roman" w:cs="Times New Roman"/>
          <w:sz w:val="24"/>
          <w:szCs w:val="24"/>
        </w:rPr>
        <w:t xml:space="preserve"> at</w:t>
      </w:r>
      <w:r w:rsidRPr="00FA6255">
        <w:rPr>
          <w:rFonts w:ascii="Times New Roman" w:eastAsiaTheme="minorEastAsia" w:hAnsi="Times New Roman" w:cs="Times New Roman"/>
          <w:sz w:val="24"/>
          <w:szCs w:val="24"/>
        </w:rPr>
        <w:t xml:space="preserve"> </w:t>
      </w:r>
      <w:r w:rsidR="006F3974">
        <w:rPr>
          <w:rFonts w:ascii="Times New Roman" w:eastAsiaTheme="minorEastAsia" w:hAnsi="Times New Roman" w:cs="Times New Roman"/>
          <w:sz w:val="24"/>
          <w:szCs w:val="24"/>
        </w:rPr>
        <w:t>763-1131 or 911</w:t>
      </w:r>
      <w:r w:rsidRPr="00FA6255">
        <w:rPr>
          <w:rFonts w:ascii="Times New Roman" w:eastAsiaTheme="minorEastAsia" w:hAnsi="Times New Roman" w:cs="Times New Roman"/>
          <w:sz w:val="24"/>
          <w:szCs w:val="24"/>
        </w:rPr>
        <w:t xml:space="preserve">. </w:t>
      </w:r>
    </w:p>
    <w:p w:rsidR="00FA6255" w:rsidRPr="00FA6255" w:rsidRDefault="00FA6255" w:rsidP="00FA6255">
      <w:pPr>
        <w:spacing w:before="100" w:beforeAutospacing="1" w:after="100" w:afterAutospacing="1" w:line="240" w:lineRule="auto"/>
        <w:rPr>
          <w:rFonts w:ascii="Times New Roman" w:eastAsiaTheme="minorEastAsia" w:hAnsi="Times New Roman" w:cs="Times New Roman"/>
          <w:sz w:val="24"/>
          <w:szCs w:val="24"/>
        </w:rPr>
      </w:pPr>
      <w:r w:rsidRPr="00FA6255">
        <w:rPr>
          <w:rFonts w:ascii="Times New Roman" w:eastAsiaTheme="minorEastAsia" w:hAnsi="Times New Roman" w:cs="Times New Roman"/>
          <w:b/>
          <w:bCs/>
          <w:sz w:val="24"/>
          <w:szCs w:val="24"/>
        </w:rPr>
        <w:t xml:space="preserve">2.    </w:t>
      </w:r>
      <w:r w:rsidRPr="00FA6255">
        <w:rPr>
          <w:rFonts w:ascii="Times New Roman" w:eastAsiaTheme="minorEastAsia" w:hAnsi="Times New Roman" w:cs="Times New Roman"/>
          <w:sz w:val="24"/>
          <w:szCs w:val="24"/>
        </w:rPr>
        <w:t xml:space="preserve">A radiation safety health physicist will perform a radiation survey of the specimen for the presence of radioactive material ("seeds"). </w:t>
      </w:r>
    </w:p>
    <w:p w:rsidR="00FA6255" w:rsidRPr="00FA6255" w:rsidRDefault="00FA6255" w:rsidP="00FA6255">
      <w:pPr>
        <w:spacing w:before="100" w:beforeAutospacing="1" w:after="100" w:afterAutospacing="1" w:line="240" w:lineRule="auto"/>
        <w:rPr>
          <w:rFonts w:ascii="Times New Roman" w:eastAsiaTheme="minorEastAsia" w:hAnsi="Times New Roman" w:cs="Times New Roman"/>
          <w:sz w:val="24"/>
          <w:szCs w:val="24"/>
        </w:rPr>
      </w:pPr>
      <w:r w:rsidRPr="00FA6255">
        <w:rPr>
          <w:rFonts w:ascii="Times New Roman" w:eastAsiaTheme="minorEastAsia" w:hAnsi="Times New Roman" w:cs="Times New Roman"/>
          <w:b/>
          <w:bCs/>
          <w:sz w:val="24"/>
          <w:szCs w:val="24"/>
        </w:rPr>
        <w:lastRenderedPageBreak/>
        <w:t xml:space="preserve">3.    </w:t>
      </w:r>
      <w:r w:rsidRPr="00FA6255">
        <w:rPr>
          <w:rFonts w:ascii="Times New Roman" w:eastAsiaTheme="minorEastAsia" w:hAnsi="Times New Roman" w:cs="Times New Roman"/>
          <w:sz w:val="24"/>
          <w:szCs w:val="24"/>
        </w:rPr>
        <w:t xml:space="preserve">The Pathology grosser while grossing the specimen will remove and dispose of the radioactive seeds so the specimens can be processed as usual after their removal. The seeds identified within prostate tissue should be removed with tweezers/small forceps, put in a small container and handed over for disposal. </w:t>
      </w:r>
    </w:p>
    <w:p w:rsidR="00FA6255" w:rsidRPr="00FA6255" w:rsidRDefault="00FA6255" w:rsidP="00FA6255">
      <w:pPr>
        <w:spacing w:before="100" w:beforeAutospacing="1" w:after="100" w:afterAutospacing="1" w:line="240" w:lineRule="auto"/>
        <w:rPr>
          <w:rFonts w:ascii="Times New Roman" w:eastAsiaTheme="minorEastAsia" w:hAnsi="Times New Roman" w:cs="Times New Roman"/>
          <w:sz w:val="24"/>
          <w:szCs w:val="24"/>
        </w:rPr>
      </w:pPr>
      <w:r w:rsidRPr="00FA6255">
        <w:rPr>
          <w:rFonts w:ascii="Times New Roman" w:eastAsiaTheme="minorEastAsia" w:hAnsi="Times New Roman" w:cs="Times New Roman"/>
          <w:b/>
          <w:bCs/>
          <w:sz w:val="24"/>
          <w:szCs w:val="24"/>
        </w:rPr>
        <w:t xml:space="preserve">4.    </w:t>
      </w:r>
      <w:r w:rsidRPr="00FA6255">
        <w:rPr>
          <w:rFonts w:ascii="Times New Roman" w:eastAsiaTheme="minorEastAsia" w:hAnsi="Times New Roman" w:cs="Times New Roman"/>
          <w:sz w:val="24"/>
          <w:szCs w:val="24"/>
        </w:rPr>
        <w:t xml:space="preserve">In case some </w:t>
      </w:r>
      <w:r w:rsidR="00DE16DB">
        <w:rPr>
          <w:rFonts w:ascii="Times New Roman" w:eastAsiaTheme="minorEastAsia" w:hAnsi="Times New Roman" w:cs="Times New Roman"/>
          <w:sz w:val="24"/>
          <w:szCs w:val="24"/>
        </w:rPr>
        <w:t xml:space="preserve">unexpected </w:t>
      </w:r>
      <w:r w:rsidRPr="00FA6255">
        <w:rPr>
          <w:rFonts w:ascii="Times New Roman" w:eastAsiaTheme="minorEastAsia" w:hAnsi="Times New Roman" w:cs="Times New Roman"/>
          <w:sz w:val="24"/>
          <w:szCs w:val="24"/>
        </w:rPr>
        <w:t xml:space="preserve">seeds are found during the course of grossing specimen: </w:t>
      </w:r>
    </w:p>
    <w:p w:rsidR="00FA6255" w:rsidRPr="00167356" w:rsidRDefault="00DE16DB" w:rsidP="00167356">
      <w:pPr>
        <w:pStyle w:val="ListParagraph"/>
        <w:numPr>
          <w:ilvl w:val="0"/>
          <w:numId w:val="1"/>
        </w:num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 them aside</w:t>
      </w:r>
      <w:r w:rsidR="00FA6255" w:rsidRPr="00167356">
        <w:rPr>
          <w:rFonts w:ascii="Times New Roman" w:eastAsiaTheme="minorEastAsia" w:hAnsi="Times New Roman" w:cs="Times New Roman"/>
          <w:sz w:val="24"/>
          <w:szCs w:val="24"/>
        </w:rPr>
        <w:t xml:space="preserve"> in a separate container with "radiation ha</w:t>
      </w:r>
      <w:r w:rsidR="00167356" w:rsidRPr="00167356">
        <w:rPr>
          <w:rFonts w:ascii="Times New Roman" w:eastAsiaTheme="minorEastAsia" w:hAnsi="Times New Roman" w:cs="Times New Roman"/>
          <w:sz w:val="24"/>
          <w:szCs w:val="24"/>
        </w:rPr>
        <w:t xml:space="preserve">zard" "Caution- Radioactive </w:t>
      </w:r>
      <w:r w:rsidR="00FA6255" w:rsidRPr="00167356">
        <w:rPr>
          <w:rFonts w:ascii="Times New Roman" w:eastAsiaTheme="minorEastAsia" w:hAnsi="Times New Roman" w:cs="Times New Roman"/>
          <w:sz w:val="24"/>
          <w:szCs w:val="24"/>
        </w:rPr>
        <w:t>Material" warni</w:t>
      </w:r>
      <w:r>
        <w:rPr>
          <w:rFonts w:ascii="Times New Roman" w:eastAsiaTheme="minorEastAsia" w:hAnsi="Times New Roman" w:cs="Times New Roman"/>
          <w:sz w:val="24"/>
          <w:szCs w:val="24"/>
        </w:rPr>
        <w:t>ng label and call RSS/SMS to have them tested for radioactivity levels</w:t>
      </w:r>
      <w:r w:rsidR="00FA6255" w:rsidRPr="00167356">
        <w:rPr>
          <w:rFonts w:ascii="Times New Roman" w:eastAsiaTheme="minorEastAsia" w:hAnsi="Times New Roman" w:cs="Times New Roman"/>
          <w:sz w:val="24"/>
          <w:szCs w:val="24"/>
        </w:rPr>
        <w:t xml:space="preserve">. </w:t>
      </w:r>
    </w:p>
    <w:p w:rsidR="00DA32D0" w:rsidRPr="003709C1" w:rsidRDefault="00DA32D0" w:rsidP="00DA32D0">
      <w:pPr>
        <w:spacing w:after="0" w:line="240" w:lineRule="auto"/>
        <w:rPr>
          <w:rFonts w:ascii="Arial" w:eastAsia="Times New Roman" w:hAnsi="Arial" w:cs="Arial"/>
          <w:b/>
          <w:sz w:val="28"/>
          <w:szCs w:val="28"/>
        </w:rPr>
      </w:pPr>
      <w:r w:rsidRPr="003709C1">
        <w:rPr>
          <w:rFonts w:ascii="Arial" w:eastAsia="Times New Roman" w:hAnsi="Arial" w:cs="Arial"/>
          <w:b/>
          <w:sz w:val="28"/>
          <w:szCs w:val="28"/>
        </w:rPr>
        <w:t>Contacts</w:t>
      </w:r>
    </w:p>
    <w:p w:rsidR="00DA32D0" w:rsidRPr="003709C1" w:rsidRDefault="00DA32D0" w:rsidP="00DA32D0">
      <w:pPr>
        <w:spacing w:after="0" w:line="240" w:lineRule="auto"/>
        <w:ind w:left="720"/>
        <w:rPr>
          <w:rFonts w:ascii="Arial" w:eastAsia="Times New Roman" w:hAnsi="Arial" w:cs="Arial"/>
          <w:b/>
          <w:sz w:val="24"/>
          <w:szCs w:val="24"/>
        </w:rPr>
      </w:pPr>
    </w:p>
    <w:p w:rsidR="00DA32D0" w:rsidRPr="003709C1" w:rsidRDefault="00DA32D0" w:rsidP="00DA32D0">
      <w:pPr>
        <w:spacing w:after="0" w:line="240" w:lineRule="auto"/>
        <w:ind w:left="720"/>
        <w:rPr>
          <w:rFonts w:ascii="Arial" w:eastAsia="Times New Roman" w:hAnsi="Arial" w:cs="Arial"/>
          <w:b/>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600"/>
        <w:gridCol w:w="1980"/>
      </w:tblGrid>
      <w:tr w:rsidR="00DA32D0" w:rsidRPr="003709C1" w:rsidTr="0086538D">
        <w:tc>
          <w:tcPr>
            <w:tcW w:w="3528" w:type="dxa"/>
          </w:tcPr>
          <w:p w:rsidR="00DA32D0" w:rsidRPr="003709C1" w:rsidRDefault="00DA32D0" w:rsidP="0086538D">
            <w:pPr>
              <w:spacing w:after="0" w:line="240" w:lineRule="auto"/>
              <w:jc w:val="center"/>
              <w:rPr>
                <w:rFonts w:ascii="Arial" w:eastAsia="Times New Roman" w:hAnsi="Arial" w:cs="Arial"/>
                <w:b/>
                <w:sz w:val="24"/>
                <w:szCs w:val="24"/>
              </w:rPr>
            </w:pPr>
            <w:r w:rsidRPr="003709C1">
              <w:rPr>
                <w:rFonts w:ascii="Arial" w:eastAsia="Times New Roman" w:hAnsi="Arial" w:cs="Arial"/>
                <w:b/>
                <w:sz w:val="24"/>
                <w:szCs w:val="24"/>
              </w:rPr>
              <w:t>Contact</w:t>
            </w:r>
          </w:p>
        </w:tc>
        <w:tc>
          <w:tcPr>
            <w:tcW w:w="3600" w:type="dxa"/>
          </w:tcPr>
          <w:p w:rsidR="00DA32D0" w:rsidRPr="003709C1" w:rsidRDefault="00DA32D0" w:rsidP="0086538D">
            <w:pPr>
              <w:spacing w:after="0" w:line="240" w:lineRule="auto"/>
              <w:jc w:val="center"/>
              <w:rPr>
                <w:rFonts w:ascii="Arial" w:eastAsia="Times New Roman" w:hAnsi="Arial" w:cs="Arial"/>
                <w:b/>
                <w:sz w:val="24"/>
                <w:szCs w:val="24"/>
              </w:rPr>
            </w:pPr>
            <w:r w:rsidRPr="003709C1">
              <w:rPr>
                <w:rFonts w:ascii="Arial" w:eastAsia="Times New Roman" w:hAnsi="Arial" w:cs="Arial"/>
                <w:b/>
                <w:sz w:val="24"/>
                <w:szCs w:val="24"/>
              </w:rPr>
              <w:t>Reason for Contacting</w:t>
            </w:r>
          </w:p>
        </w:tc>
        <w:tc>
          <w:tcPr>
            <w:tcW w:w="1980" w:type="dxa"/>
          </w:tcPr>
          <w:p w:rsidR="00DA32D0" w:rsidRPr="003709C1" w:rsidRDefault="00DA32D0" w:rsidP="0086538D">
            <w:pPr>
              <w:spacing w:after="0" w:line="240" w:lineRule="auto"/>
              <w:jc w:val="center"/>
              <w:rPr>
                <w:rFonts w:ascii="Arial" w:eastAsia="Times New Roman" w:hAnsi="Arial" w:cs="Arial"/>
                <w:b/>
                <w:sz w:val="24"/>
                <w:szCs w:val="24"/>
              </w:rPr>
            </w:pPr>
            <w:r w:rsidRPr="003709C1">
              <w:rPr>
                <w:rFonts w:ascii="Arial" w:eastAsia="Times New Roman" w:hAnsi="Arial" w:cs="Arial"/>
                <w:b/>
                <w:sz w:val="24"/>
                <w:szCs w:val="24"/>
              </w:rPr>
              <w:t>Phone Number</w:t>
            </w:r>
          </w:p>
        </w:tc>
      </w:tr>
      <w:tr w:rsidR="00DA32D0" w:rsidRPr="003709C1" w:rsidTr="0086538D">
        <w:tc>
          <w:tcPr>
            <w:tcW w:w="3528" w:type="dxa"/>
            <w:vAlign w:val="center"/>
          </w:tcPr>
          <w:p w:rsidR="00DA32D0" w:rsidRPr="003709C1" w:rsidRDefault="00DA32D0" w:rsidP="008653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EHS</w:t>
            </w:r>
            <w:r w:rsidRPr="003709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Environment, Health &amp; Safety</w:t>
            </w:r>
            <w:r w:rsidRPr="003709C1">
              <w:rPr>
                <w:rFonts w:ascii="Times New Roman" w:eastAsia="Times New Roman" w:hAnsi="Times New Roman" w:cs="Times New Roman"/>
                <w:sz w:val="24"/>
                <w:szCs w:val="24"/>
              </w:rPr>
              <w:t>)</w:t>
            </w:r>
          </w:p>
        </w:tc>
        <w:tc>
          <w:tcPr>
            <w:tcW w:w="3600" w:type="dxa"/>
            <w:vAlign w:val="center"/>
          </w:tcPr>
          <w:p w:rsidR="00DA32D0" w:rsidRPr="003709C1" w:rsidRDefault="00DA32D0" w:rsidP="0086538D">
            <w:pPr>
              <w:spacing w:after="0" w:line="240" w:lineRule="auto"/>
              <w:jc w:val="center"/>
              <w:rPr>
                <w:rFonts w:ascii="Times New Roman" w:eastAsia="Times New Roman" w:hAnsi="Times New Roman" w:cs="Times New Roman"/>
                <w:b/>
                <w:sz w:val="24"/>
                <w:szCs w:val="24"/>
              </w:rPr>
            </w:pPr>
            <w:r w:rsidRPr="003709C1">
              <w:rPr>
                <w:rFonts w:ascii="Times New Roman" w:eastAsia="Times New Roman" w:hAnsi="Times New Roman" w:cs="Times New Roman"/>
                <w:sz w:val="24"/>
                <w:szCs w:val="24"/>
              </w:rPr>
              <w:t>Radioactive solid and liquid waste pickup</w:t>
            </w:r>
          </w:p>
        </w:tc>
        <w:tc>
          <w:tcPr>
            <w:tcW w:w="1980" w:type="dxa"/>
            <w:vAlign w:val="center"/>
          </w:tcPr>
          <w:p w:rsidR="00DA32D0" w:rsidRPr="003709C1" w:rsidRDefault="006F3974" w:rsidP="008653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76</w:t>
            </w:r>
            <w:r w:rsidR="00DA32D0" w:rsidRPr="003709C1">
              <w:rPr>
                <w:rFonts w:ascii="Times New Roman" w:eastAsia="Times New Roman" w:hAnsi="Times New Roman" w:cs="Times New Roman"/>
                <w:sz w:val="24"/>
                <w:szCs w:val="24"/>
              </w:rPr>
              <w:t>3-4568</w:t>
            </w:r>
          </w:p>
        </w:tc>
      </w:tr>
      <w:tr w:rsidR="006F3974" w:rsidRPr="003709C1" w:rsidTr="0086538D">
        <w:tc>
          <w:tcPr>
            <w:tcW w:w="3528" w:type="dxa"/>
            <w:vAlign w:val="center"/>
          </w:tcPr>
          <w:p w:rsidR="006F3974" w:rsidRDefault="006F39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EHS </w:t>
            </w:r>
          </w:p>
        </w:tc>
        <w:tc>
          <w:tcPr>
            <w:tcW w:w="3600" w:type="dxa"/>
            <w:vAlign w:val="center"/>
          </w:tcPr>
          <w:p w:rsidR="006F3974" w:rsidRPr="003709C1" w:rsidRDefault="006F3974" w:rsidP="00865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Main phone number/backup line</w:t>
            </w:r>
          </w:p>
        </w:tc>
        <w:tc>
          <w:tcPr>
            <w:tcW w:w="1980" w:type="dxa"/>
            <w:vAlign w:val="center"/>
          </w:tcPr>
          <w:p w:rsidR="006F3974" w:rsidRDefault="006F3974" w:rsidP="006F39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647-1143/</w:t>
            </w:r>
          </w:p>
          <w:p w:rsidR="006F3974" w:rsidRDefault="006F3974" w:rsidP="006F39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764-4420</w:t>
            </w:r>
          </w:p>
        </w:tc>
      </w:tr>
      <w:tr w:rsidR="00DA32D0" w:rsidRPr="003709C1" w:rsidTr="0086538D">
        <w:tc>
          <w:tcPr>
            <w:tcW w:w="3528"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EHS</w:t>
            </w:r>
            <w:r w:rsidRPr="003709C1">
              <w:rPr>
                <w:rFonts w:ascii="Times New Roman" w:eastAsia="Times New Roman" w:hAnsi="Times New Roman" w:cs="Times New Roman"/>
                <w:sz w:val="24"/>
                <w:szCs w:val="24"/>
              </w:rPr>
              <w:t xml:space="preserve"> / Radiation Safety Service</w:t>
            </w:r>
          </w:p>
        </w:tc>
        <w:tc>
          <w:tcPr>
            <w:tcW w:w="3600"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sidRPr="003709C1">
              <w:rPr>
                <w:rFonts w:ascii="Times New Roman" w:eastAsia="Times New Roman" w:hAnsi="Times New Roman" w:cs="Times New Roman"/>
                <w:sz w:val="24"/>
                <w:szCs w:val="24"/>
              </w:rPr>
              <w:t>Radiological spills or questions</w:t>
            </w:r>
          </w:p>
        </w:tc>
        <w:tc>
          <w:tcPr>
            <w:tcW w:w="1980"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sidRPr="003709C1">
              <w:rPr>
                <w:rFonts w:ascii="Times New Roman" w:eastAsia="Times New Roman" w:hAnsi="Times New Roman" w:cs="Times New Roman"/>
                <w:sz w:val="24"/>
                <w:szCs w:val="24"/>
              </w:rPr>
              <w:t>764-6200</w:t>
            </w:r>
          </w:p>
        </w:tc>
      </w:tr>
      <w:tr w:rsidR="00DA32D0" w:rsidRPr="003709C1" w:rsidTr="0086538D">
        <w:tc>
          <w:tcPr>
            <w:tcW w:w="3528"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sidRPr="003709C1">
              <w:rPr>
                <w:rFonts w:ascii="Times New Roman" w:eastAsia="Times New Roman" w:hAnsi="Times New Roman" w:cs="Times New Roman"/>
                <w:sz w:val="24"/>
                <w:szCs w:val="24"/>
              </w:rPr>
              <w:t>Safety Management Services</w:t>
            </w:r>
          </w:p>
        </w:tc>
        <w:tc>
          <w:tcPr>
            <w:tcW w:w="3600"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sidRPr="003709C1">
              <w:rPr>
                <w:rFonts w:ascii="Times New Roman" w:eastAsia="Times New Roman" w:hAnsi="Times New Roman" w:cs="Times New Roman"/>
                <w:sz w:val="24"/>
                <w:szCs w:val="24"/>
              </w:rPr>
              <w:t>Other safety questions</w:t>
            </w:r>
          </w:p>
        </w:tc>
        <w:tc>
          <w:tcPr>
            <w:tcW w:w="1980"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sidRPr="003709C1">
              <w:rPr>
                <w:rFonts w:ascii="Times New Roman" w:eastAsia="Times New Roman" w:hAnsi="Times New Roman" w:cs="Times New Roman"/>
                <w:sz w:val="24"/>
                <w:szCs w:val="24"/>
              </w:rPr>
              <w:t>764-4427</w:t>
            </w:r>
          </w:p>
        </w:tc>
      </w:tr>
      <w:tr w:rsidR="00DA32D0" w:rsidRPr="003709C1" w:rsidTr="0086538D">
        <w:tc>
          <w:tcPr>
            <w:tcW w:w="3528"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sidRPr="003709C1">
              <w:rPr>
                <w:rFonts w:ascii="Times New Roman" w:eastAsia="Times New Roman" w:hAnsi="Times New Roman" w:cs="Times New Roman"/>
                <w:sz w:val="24"/>
                <w:szCs w:val="24"/>
              </w:rPr>
              <w:t>Department of Public Safety</w:t>
            </w:r>
          </w:p>
        </w:tc>
        <w:tc>
          <w:tcPr>
            <w:tcW w:w="3600"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sidRPr="003709C1">
              <w:rPr>
                <w:rFonts w:ascii="Times New Roman" w:eastAsia="Times New Roman" w:hAnsi="Times New Roman" w:cs="Times New Roman"/>
                <w:sz w:val="24"/>
                <w:szCs w:val="24"/>
              </w:rPr>
              <w:t>After hours radiological spills</w:t>
            </w:r>
          </w:p>
        </w:tc>
        <w:tc>
          <w:tcPr>
            <w:tcW w:w="1980" w:type="dxa"/>
            <w:vAlign w:val="center"/>
          </w:tcPr>
          <w:p w:rsidR="00DA32D0" w:rsidRPr="003709C1" w:rsidRDefault="00DA32D0" w:rsidP="0086538D">
            <w:pPr>
              <w:spacing w:after="0" w:line="240" w:lineRule="auto"/>
              <w:jc w:val="center"/>
              <w:rPr>
                <w:rFonts w:ascii="Times New Roman" w:eastAsia="Times New Roman" w:hAnsi="Times New Roman" w:cs="Times New Roman"/>
                <w:sz w:val="24"/>
                <w:szCs w:val="24"/>
              </w:rPr>
            </w:pPr>
            <w:r w:rsidRPr="003709C1">
              <w:rPr>
                <w:rFonts w:ascii="Times New Roman" w:eastAsia="Times New Roman" w:hAnsi="Times New Roman" w:cs="Times New Roman"/>
                <w:sz w:val="24"/>
                <w:szCs w:val="24"/>
              </w:rPr>
              <w:t>763-1131 or 911</w:t>
            </w:r>
          </w:p>
        </w:tc>
      </w:tr>
    </w:tbl>
    <w:p w:rsidR="00DA32D0" w:rsidRDefault="00DA32D0" w:rsidP="00B90A51">
      <w:pPr>
        <w:spacing w:line="240" w:lineRule="auto"/>
        <w:rPr>
          <w:rFonts w:ascii="Arial" w:hAnsi="Arial" w:cs="Arial"/>
          <w:b/>
          <w:sz w:val="28"/>
          <w:szCs w:val="24"/>
        </w:rPr>
      </w:pPr>
    </w:p>
    <w:p w:rsidR="00DA32D0" w:rsidRDefault="00DA32D0" w:rsidP="00B90A51">
      <w:pPr>
        <w:spacing w:line="240" w:lineRule="auto"/>
        <w:rPr>
          <w:rFonts w:ascii="Arial" w:hAnsi="Arial" w:cs="Arial"/>
          <w:b/>
          <w:sz w:val="28"/>
          <w:szCs w:val="24"/>
        </w:rPr>
      </w:pPr>
    </w:p>
    <w:p w:rsidR="00BE30D9" w:rsidRPr="008A43BF" w:rsidRDefault="00BE30D9" w:rsidP="00B90A51">
      <w:pPr>
        <w:spacing w:line="240" w:lineRule="auto"/>
        <w:rPr>
          <w:rFonts w:ascii="Arial" w:hAnsi="Arial" w:cs="Arial"/>
          <w:b/>
          <w:sz w:val="28"/>
          <w:szCs w:val="24"/>
        </w:rPr>
      </w:pPr>
      <w:r w:rsidRPr="008A43BF">
        <w:rPr>
          <w:rFonts w:ascii="Arial" w:hAnsi="Arial" w:cs="Arial"/>
          <w:b/>
          <w:sz w:val="28"/>
          <w:szCs w:val="24"/>
        </w:rPr>
        <w:t>References</w:t>
      </w:r>
    </w:p>
    <w:sdt>
      <w:sdtPr>
        <w:rPr>
          <w:rFonts w:asciiTheme="minorHAnsi" w:eastAsiaTheme="minorHAnsi" w:hAnsiTheme="minorHAnsi" w:cstheme="minorBidi"/>
          <w:b w:val="0"/>
          <w:bCs w:val="0"/>
          <w:color w:val="auto"/>
          <w:sz w:val="22"/>
          <w:szCs w:val="22"/>
          <w:lang w:eastAsia="en-US"/>
        </w:rPr>
        <w:id w:val="-1249272346"/>
        <w:docPartObj>
          <w:docPartGallery w:val="Bibliographies"/>
          <w:docPartUnique/>
        </w:docPartObj>
      </w:sdtPr>
      <w:sdtEndPr/>
      <w:sdtContent>
        <w:p w:rsidR="002C76E3" w:rsidRDefault="002C76E3">
          <w:pPr>
            <w:pStyle w:val="Heading1"/>
          </w:pPr>
        </w:p>
        <w:sdt>
          <w:sdtPr>
            <w:id w:val="111145805"/>
            <w:bibliography/>
          </w:sdtPr>
          <w:sdtEndPr/>
          <w:sdtContent>
            <w:p w:rsidR="002C76E3" w:rsidRPr="002C76E3" w:rsidRDefault="002C76E3" w:rsidP="002C76E3">
              <w:pPr>
                <w:pStyle w:val="Bibliography"/>
                <w:ind w:left="720" w:hanging="720"/>
                <w:rPr>
                  <w:rFonts w:ascii="Times New Roman" w:hAnsi="Times New Roman" w:cs="Times New Roman"/>
                  <w:noProof/>
                  <w:sz w:val="24"/>
                  <w:szCs w:val="24"/>
                </w:rPr>
              </w:pPr>
              <w:r w:rsidRPr="002C76E3">
                <w:rPr>
                  <w:rFonts w:ascii="Times New Roman" w:hAnsi="Times New Roman" w:cs="Times New Roman"/>
                  <w:sz w:val="24"/>
                  <w:szCs w:val="24"/>
                </w:rPr>
                <w:fldChar w:fldCharType="begin"/>
              </w:r>
              <w:r w:rsidRPr="002C76E3">
                <w:rPr>
                  <w:rFonts w:ascii="Times New Roman" w:hAnsi="Times New Roman" w:cs="Times New Roman"/>
                  <w:sz w:val="24"/>
                  <w:szCs w:val="24"/>
                </w:rPr>
                <w:instrText xml:space="preserve"> BIBLIOGRAPHY </w:instrText>
              </w:r>
              <w:r w:rsidRPr="002C76E3">
                <w:rPr>
                  <w:rFonts w:ascii="Times New Roman" w:hAnsi="Times New Roman" w:cs="Times New Roman"/>
                  <w:sz w:val="24"/>
                  <w:szCs w:val="24"/>
                </w:rPr>
                <w:fldChar w:fldCharType="separate"/>
              </w:r>
              <w:r w:rsidRPr="002C76E3">
                <w:rPr>
                  <w:rFonts w:ascii="Times New Roman" w:hAnsi="Times New Roman" w:cs="Times New Roman"/>
                  <w:noProof/>
                  <w:sz w:val="24"/>
                  <w:szCs w:val="24"/>
                </w:rPr>
                <w:t>Dugan, R.D. Radiation Safety Service OSEH - UMHS Safety Management Services. "Handling Radioactive Lymphoscintigraphy Tissues." OSEH , 29 January 2002.</w:t>
              </w:r>
            </w:p>
            <w:p w:rsidR="002C76E3" w:rsidRPr="002C76E3" w:rsidRDefault="002C76E3" w:rsidP="002C76E3">
              <w:pPr>
                <w:pStyle w:val="Bibliography"/>
                <w:ind w:left="720" w:hanging="720"/>
                <w:rPr>
                  <w:rFonts w:ascii="Times New Roman" w:hAnsi="Times New Roman" w:cs="Times New Roman"/>
                  <w:noProof/>
                  <w:sz w:val="24"/>
                  <w:szCs w:val="24"/>
                </w:rPr>
              </w:pPr>
              <w:r w:rsidRPr="002C76E3">
                <w:rPr>
                  <w:rFonts w:ascii="Times New Roman" w:hAnsi="Times New Roman" w:cs="Times New Roman"/>
                  <w:noProof/>
                  <w:sz w:val="24"/>
                  <w:szCs w:val="24"/>
                </w:rPr>
                <w:t xml:space="preserve">Fitzgibbons, P.L. and V.A. LiVolsi. "Recommendations for Handling Radioactive Specimens Obtained by Sentinel Lymphadenectomy." </w:t>
              </w:r>
              <w:r w:rsidRPr="002C76E3">
                <w:rPr>
                  <w:rFonts w:ascii="Times New Roman" w:hAnsi="Times New Roman" w:cs="Times New Roman"/>
                  <w:i/>
                  <w:iCs/>
                  <w:noProof/>
                  <w:sz w:val="24"/>
                  <w:szCs w:val="24"/>
                </w:rPr>
                <w:t>The American Journal of Surgical Pathology 24(11)</w:t>
              </w:r>
              <w:r w:rsidRPr="002C76E3">
                <w:rPr>
                  <w:rFonts w:ascii="Times New Roman" w:hAnsi="Times New Roman" w:cs="Times New Roman"/>
                  <w:noProof/>
                  <w:sz w:val="24"/>
                  <w:szCs w:val="24"/>
                </w:rPr>
                <w:t xml:space="preserve"> (2000): 1549-1551.</w:t>
              </w:r>
            </w:p>
            <w:p w:rsidR="002C76E3" w:rsidRPr="002C76E3" w:rsidRDefault="002C76E3" w:rsidP="002C76E3">
              <w:pPr>
                <w:pStyle w:val="Bibliography"/>
                <w:ind w:left="720" w:hanging="720"/>
                <w:rPr>
                  <w:rFonts w:ascii="Times New Roman" w:hAnsi="Times New Roman" w:cs="Times New Roman"/>
                  <w:noProof/>
                  <w:sz w:val="24"/>
                  <w:szCs w:val="24"/>
                </w:rPr>
              </w:pPr>
              <w:r w:rsidRPr="002C76E3">
                <w:rPr>
                  <w:rFonts w:ascii="Times New Roman" w:hAnsi="Times New Roman" w:cs="Times New Roman"/>
                  <w:noProof/>
                  <w:sz w:val="24"/>
                  <w:szCs w:val="24"/>
                </w:rPr>
                <w:t xml:space="preserve">Waddington, W.A., et al. "Radiation safety of the sentinel lymph node technique." </w:t>
              </w:r>
              <w:r w:rsidRPr="002C76E3">
                <w:rPr>
                  <w:rFonts w:ascii="Times New Roman" w:hAnsi="Times New Roman" w:cs="Times New Roman"/>
                  <w:i/>
                  <w:iCs/>
                  <w:noProof/>
                  <w:sz w:val="24"/>
                  <w:szCs w:val="24"/>
                </w:rPr>
                <w:t>European Journal of Nuclear Medicine Vol. 27, No.4</w:t>
              </w:r>
              <w:r w:rsidRPr="002C76E3">
                <w:rPr>
                  <w:rFonts w:ascii="Times New Roman" w:hAnsi="Times New Roman" w:cs="Times New Roman"/>
                  <w:noProof/>
                  <w:sz w:val="24"/>
                  <w:szCs w:val="24"/>
                </w:rPr>
                <w:t xml:space="preserve"> (April 2000).</w:t>
              </w:r>
            </w:p>
            <w:p w:rsidR="002C76E3" w:rsidRDefault="002C76E3" w:rsidP="002C76E3">
              <w:r w:rsidRPr="002C76E3">
                <w:rPr>
                  <w:rFonts w:ascii="Times New Roman" w:hAnsi="Times New Roman" w:cs="Times New Roman"/>
                  <w:b/>
                  <w:bCs/>
                  <w:noProof/>
                  <w:sz w:val="24"/>
                  <w:szCs w:val="24"/>
                </w:rPr>
                <w:fldChar w:fldCharType="end"/>
              </w:r>
            </w:p>
          </w:sdtContent>
        </w:sdt>
      </w:sdtContent>
    </w:sdt>
    <w:p w:rsidR="00BE30D9" w:rsidRPr="008A43BF" w:rsidRDefault="00BE30D9" w:rsidP="00D4158B">
      <w:pPr>
        <w:spacing w:after="0" w:line="240" w:lineRule="auto"/>
        <w:rPr>
          <w:rFonts w:ascii="Times New Roman" w:hAnsi="Times New Roman" w:cs="Times New Roman"/>
          <w:sz w:val="24"/>
          <w:szCs w:val="24"/>
        </w:rPr>
      </w:pPr>
    </w:p>
    <w:p w:rsidR="009F5470" w:rsidRPr="009F5470" w:rsidRDefault="009F5470" w:rsidP="009F5470"/>
    <w:sectPr w:rsidR="009F5470" w:rsidRPr="009F5470" w:rsidSect="00E872E3">
      <w:headerReference w:type="default" r:id="rId10"/>
      <w:headerReference w:type="first" r:id="rId11"/>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B3" w:rsidRDefault="003D53B3" w:rsidP="00C84ED3">
      <w:pPr>
        <w:spacing w:after="0" w:line="240" w:lineRule="auto"/>
      </w:pPr>
      <w:r>
        <w:separator/>
      </w:r>
    </w:p>
  </w:endnote>
  <w:endnote w:type="continuationSeparator" w:id="0">
    <w:p w:rsidR="003D53B3" w:rsidRDefault="003D53B3"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B3" w:rsidRDefault="003D53B3" w:rsidP="00C84ED3">
      <w:pPr>
        <w:spacing w:after="0" w:line="240" w:lineRule="auto"/>
      </w:pPr>
      <w:r>
        <w:separator/>
      </w:r>
    </w:p>
  </w:footnote>
  <w:footnote w:type="continuationSeparator" w:id="0">
    <w:p w:rsidR="003D53B3" w:rsidRDefault="003D53B3"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3F7026">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3F7026">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3F7026"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9264" behindDoc="0" locked="0" layoutInCell="1" allowOverlap="1">
              <wp:simplePos x="0" y="0"/>
              <wp:positionH relativeFrom="column">
                <wp:posOffset>818515</wp:posOffset>
              </wp:positionH>
              <wp:positionV relativeFrom="paragraph">
                <wp:posOffset>71120</wp:posOffset>
              </wp:positionV>
              <wp:extent cx="4356100" cy="802005"/>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FA6255">
                            <w:rPr>
                              <w:rFonts w:ascii="Arial" w:hAnsi="Arial" w:cs="Arial"/>
                              <w:b/>
                              <w:sz w:val="28"/>
                              <w:szCs w:val="28"/>
                            </w:rPr>
                            <w:t xml:space="preserve"> Histology</w:t>
                          </w:r>
                        </w:p>
                        <w:p w:rsidR="00446221" w:rsidRPr="00E872E3" w:rsidRDefault="00FA6255" w:rsidP="007D0814">
                          <w:pPr>
                            <w:jc w:val="center"/>
                            <w:rPr>
                              <w:rFonts w:ascii="Arial" w:hAnsi="Arial" w:cs="Arial"/>
                              <w:sz w:val="28"/>
                              <w:szCs w:val="28"/>
                            </w:rPr>
                          </w:pPr>
                          <w:r>
                            <w:rPr>
                              <w:rFonts w:ascii="Arial" w:hAnsi="Arial" w:cs="Arial"/>
                              <w:sz w:val="28"/>
                              <w:szCs w:val="28"/>
                            </w:rPr>
                            <w:t>Specimens Containing Radioactive Materials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w:t>
                          </w:r>
                          <w:proofErr w:type="gramStart"/>
                          <w:r>
                            <w:rPr>
                              <w:rFonts w:ascii="Arial" w:hAnsi="Arial" w:cs="Arial"/>
                              <w:sz w:val="16"/>
                              <w:szCs w:val="16"/>
                            </w:rPr>
                            <w:t>date</w:t>
                          </w:r>
                          <w:proofErr w:type="gramEnd"/>
                          <w:r>
                            <w:rPr>
                              <w:rFonts w:ascii="Arial" w:hAnsi="Arial" w:cs="Arial"/>
                              <w:sz w:val="16"/>
                              <w:szCs w:val="16"/>
                            </w:rPr>
                            <w:t>-See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5.6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" fillcolor="white [3201]" stroked="f" strokeweight=".5pt">
              <v:path arrowok="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FA6255">
                      <w:rPr>
                        <w:rFonts w:ascii="Arial" w:hAnsi="Arial" w:cs="Arial"/>
                        <w:b/>
                        <w:sz w:val="28"/>
                        <w:szCs w:val="28"/>
                      </w:rPr>
                      <w:t xml:space="preserve"> Histology</w:t>
                    </w:r>
                  </w:p>
                  <w:p w:rsidR="00446221" w:rsidRPr="00E872E3" w:rsidRDefault="00FA6255" w:rsidP="007D0814">
                    <w:pPr>
                      <w:jc w:val="center"/>
                      <w:rPr>
                        <w:rFonts w:ascii="Arial" w:hAnsi="Arial" w:cs="Arial"/>
                        <w:sz w:val="28"/>
                        <w:szCs w:val="28"/>
                      </w:rPr>
                    </w:pPr>
                    <w:r>
                      <w:rPr>
                        <w:rFonts w:ascii="Arial" w:hAnsi="Arial" w:cs="Arial"/>
                        <w:sz w:val="28"/>
                        <w:szCs w:val="28"/>
                      </w:rPr>
                      <w:t>Specimens Containing Radioactive Materials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w:t>
                    </w:r>
                    <w:proofErr w:type="gramStart"/>
                    <w:r>
                      <w:rPr>
                        <w:rFonts w:ascii="Arial" w:hAnsi="Arial" w:cs="Arial"/>
                        <w:sz w:val="16"/>
                        <w:szCs w:val="16"/>
                      </w:rPr>
                      <w:t>date</w:t>
                    </w:r>
                    <w:proofErr w:type="gramEnd"/>
                    <w:r>
                      <w:rPr>
                        <w:rFonts w:ascii="Arial" w:hAnsi="Arial" w:cs="Arial"/>
                        <w:sz w:val="16"/>
                        <w:szCs w:val="16"/>
                      </w:rPr>
                      <w:t>-See online for current version.</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-285750</wp:posOffset>
          </wp:positionH>
          <wp:positionV relativeFrom="paragraph">
            <wp:posOffset>-43815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3F7026" w:rsidP="003F7026">
    <w:pPr>
      <w:pStyle w:val="Header"/>
      <w:tabs>
        <w:tab w:val="clear" w:pos="4680"/>
        <w:tab w:val="left" w:pos="1719"/>
        <w:tab w:val="left" w:pos="2948"/>
        <w:tab w:val="left" w:pos="8640"/>
        <w:tab w:val="left" w:pos="9360"/>
      </w:tabs>
      <w:rPr>
        <w:rFonts w:ascii="Arial" w:hAnsi="Arial" w:cs="Arial"/>
        <w:sz w:val="28"/>
      </w:rPr>
    </w:pPr>
    <w:r>
      <w:tab/>
    </w:r>
    <w:r>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B71"/>
    <w:multiLevelType w:val="hybridMultilevel"/>
    <w:tmpl w:val="51E2A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5362E"/>
    <w:multiLevelType w:val="hybridMultilevel"/>
    <w:tmpl w:val="03E6E5EC"/>
    <w:lvl w:ilvl="0" w:tplc="B6626F4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85FEC"/>
    <w:multiLevelType w:val="hybridMultilevel"/>
    <w:tmpl w:val="03206128"/>
    <w:lvl w:ilvl="0" w:tplc="9B5EF8F2">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55"/>
    <w:rsid w:val="000850CB"/>
    <w:rsid w:val="000B3EC7"/>
    <w:rsid w:val="000D6344"/>
    <w:rsid w:val="00167356"/>
    <w:rsid w:val="00171E4F"/>
    <w:rsid w:val="00272137"/>
    <w:rsid w:val="00283BF5"/>
    <w:rsid w:val="002C76E3"/>
    <w:rsid w:val="00301DAA"/>
    <w:rsid w:val="00321CC5"/>
    <w:rsid w:val="003C25FB"/>
    <w:rsid w:val="003D53B3"/>
    <w:rsid w:val="003F7026"/>
    <w:rsid w:val="00446221"/>
    <w:rsid w:val="00551728"/>
    <w:rsid w:val="00665E28"/>
    <w:rsid w:val="006F3974"/>
    <w:rsid w:val="007B25FF"/>
    <w:rsid w:val="007D0814"/>
    <w:rsid w:val="00811CEE"/>
    <w:rsid w:val="00840125"/>
    <w:rsid w:val="008A43BF"/>
    <w:rsid w:val="008D351E"/>
    <w:rsid w:val="00950234"/>
    <w:rsid w:val="00955374"/>
    <w:rsid w:val="0096388F"/>
    <w:rsid w:val="009C4727"/>
    <w:rsid w:val="009F5470"/>
    <w:rsid w:val="00A01DE9"/>
    <w:rsid w:val="00AE367E"/>
    <w:rsid w:val="00B013D3"/>
    <w:rsid w:val="00B50DE6"/>
    <w:rsid w:val="00B612BD"/>
    <w:rsid w:val="00B90A51"/>
    <w:rsid w:val="00BA4C99"/>
    <w:rsid w:val="00BA588D"/>
    <w:rsid w:val="00BE30D9"/>
    <w:rsid w:val="00BF1046"/>
    <w:rsid w:val="00C84ED3"/>
    <w:rsid w:val="00D357D6"/>
    <w:rsid w:val="00D4158B"/>
    <w:rsid w:val="00D81746"/>
    <w:rsid w:val="00DA32D0"/>
    <w:rsid w:val="00DA6CC9"/>
    <w:rsid w:val="00DE16DB"/>
    <w:rsid w:val="00E03C5B"/>
    <w:rsid w:val="00E32F71"/>
    <w:rsid w:val="00E47039"/>
    <w:rsid w:val="00E872E3"/>
    <w:rsid w:val="00E91223"/>
    <w:rsid w:val="00ED4620"/>
    <w:rsid w:val="00F23896"/>
    <w:rsid w:val="00F966F6"/>
    <w:rsid w:val="00FA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FA061"/>
  <w15:docId w15:val="{8703CE3E-D2EE-4BBC-B3C1-61A1D6F9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472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character" w:styleId="Hyperlink">
    <w:name w:val="Hyperlink"/>
    <w:basedOn w:val="DefaultParagraphFont"/>
    <w:uiPriority w:val="99"/>
    <w:unhideWhenUsed/>
    <w:rsid w:val="00FA6255"/>
    <w:rPr>
      <w:color w:val="0000FF" w:themeColor="hyperlink"/>
      <w:u w:val="single"/>
    </w:rPr>
  </w:style>
  <w:style w:type="paragraph" w:styleId="ListParagraph">
    <w:name w:val="List Paragraph"/>
    <w:basedOn w:val="Normal"/>
    <w:uiPriority w:val="34"/>
    <w:qFormat/>
    <w:rsid w:val="00167356"/>
    <w:pPr>
      <w:ind w:left="720"/>
      <w:contextualSpacing/>
    </w:pPr>
  </w:style>
  <w:style w:type="character" w:customStyle="1" w:styleId="Heading1Char">
    <w:name w:val="Heading 1 Char"/>
    <w:basedOn w:val="DefaultParagraphFont"/>
    <w:link w:val="Heading1"/>
    <w:uiPriority w:val="9"/>
    <w:rsid w:val="009C472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9C4727"/>
  </w:style>
  <w:style w:type="character" w:styleId="FollowedHyperlink">
    <w:name w:val="FollowedHyperlink"/>
    <w:basedOn w:val="DefaultParagraphFont"/>
    <w:uiPriority w:val="99"/>
    <w:semiHidden/>
    <w:unhideWhenUsed/>
    <w:rsid w:val="00DA3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hs.umich.edu/research-clinical-safety/radi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hs.umich.edu/hazardous-waste/radioactive-wast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MLASeventhEditionOfficeOnline.xsl" StyleName="MLA Seventh Edition">
  <ns30:Source>
    <ns30:Tag>Wad00</ns30:Tag>
    <ns30:SourceType>JournalArticle</ns30:SourceType>
    <ns30:Guid>{F64E6521-72DE-452E-9793-D767CDFA6DB1}</ns30:Guid>
    <ns30:Author>
      <ns30:Author>
        <ns30:NameList>
          <ns30:Person>
            <ns30:Last>Waddington</ns30:Last>
            <ns30:First>W.A.</ns30:First>
          </ns30:Person>
          <ns30:Person>
            <ns30:Last>Keshtgar</ns30:Last>
            <ns30:First>M.R.S.</ns30:First>
          </ns30:Person>
          <ns30:Person>
            <ns30:Last>Taylor</ns30:Last>
            <ns30:First>I.</ns30:First>
          </ns30:Person>
          <ns30:Person>
            <ns30:Last>Lakhani</ns30:Last>
            <ns30:First>S.R.</ns30:First>
          </ns30:Person>
          <ns30:Person>
            <ns30:Last>Short</ns30:Last>
            <ns30:First>M.D.</ns30:First>
          </ns30:Person>
          <ns30:Person>
            <ns30:Last>Ell</ns30:Last>
            <ns30:First>P.J.</ns30:First>
          </ns30:Person>
        </ns30:NameList>
      </ns30:Author>
    </ns30:Author>
    <ns30:Title>Radiation safety of the sentinel lymph node technique</ns30:Title>
    <ns30:JournalName>European Journal of Nuclear Medicine Vol. 27, No.4</ns30:JournalName>
    <ns30:Year>April 2000</ns30:Year>
    <ns30:RefOrder>1</ns30:RefOrder>
  </ns30:Source>
  <ns30:Source>
    <ns30:Tag>Fit00</ns30:Tag>
    <ns30:SourceType>JournalArticle</ns30:SourceType>
    <ns30:Guid>{043F3580-1851-4397-976D-C668F11D6432}</ns30:Guid>
    <ns30:Author>
      <ns30:Author>
        <ns30:NameList>
          <ns30:Person>
            <ns30:Last>Fitzgibbons</ns30:Last>
            <ns30:First>P.L.</ns30:First>
          </ns30:Person>
          <ns30:Person>
            <ns30:Last>LiVolsi</ns30:Last>
            <ns30:First>V.A.</ns30:First>
          </ns30:Person>
        </ns30:NameList>
      </ns30:Author>
    </ns30:Author>
    <ns30:Title>Recommendations for Handling Radioactive Specimens Obtained by Sentinel Lymphadenectomy</ns30:Title>
    <ns30:JournalName>The American Journal of Surgical Pathology 24(11)</ns30:JournalName>
    <ns30:Year>2000</ns30:Year>
    <ns30:Pages>1549-1551</ns30:Pages>
    <ns30:RefOrder>2</ns30:RefOrder>
  </ns30:Source>
  <ns30:Source>
    <ns30:Tag>Dug02</ns30:Tag>
    <ns30:SourceType>Misc</ns30:SourceType>
    <ns30:Guid>{97CEAEAE-3532-45AE-A019-5CE0ADDAC500}</ns30:Guid>
    <ns30:Author>
      <ns30:Author>
        <ns30:NameList>
          <ns30:Person>
            <ns30:Last>Dugan</ns30:Last>
            <ns30:First>R.D.</ns30:First>
            <ns30:Middle>Radiation Safety Service OSEH - UMHS Safety Management Services</ns30:Middle>
          </ns30:Person>
        </ns30:NameList>
      </ns30:Author>
    </ns30:Author>
    <ns30:Title>Handling Radioactive Lymphoscintigraphy Tissues</ns30:Title>
    <ns30:Year>2002</ns30:Year>
    <ns30:Month>January</ns30:Month>
    <ns30:Day>29</ns30:Day>
    <ns30:Publisher>OSEH </ns30:Publisher>
    <ns30:RefOrder>3</ns30:RefOrder>
  </ns30:Source>
</ns30:Sources>
</file>

<file path=customXml/itemProps1.xml><?xml version="1.0" encoding="utf-8"?>
<ds:datastoreItem xmlns:ds="http://schemas.openxmlformats.org/officeDocument/2006/customXml" ds:itemID="{A9AC1F8C-3041-4BB8-8854-AE67E22CA3DF}">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maeganh</dc:creator>
  <cp:keywords/>
  <dc:description/>
  <cp:lastModifiedBy>Goerke, Dayna</cp:lastModifiedBy>
  <cp:revision>2</cp:revision>
  <dcterms:created xsi:type="dcterms:W3CDTF">2017-09-14T13:03:00Z</dcterms:created>
  <dcterms:modified xsi:type="dcterms:W3CDTF">2017-09-14T13:03:00Z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GROSSING - Specimens Containing Radioactive Materials</vt:lpwstr>
  </property>
  <property fmtid="{D5CDD505-2E9C-101B-9397-08002B2CF9AE}" pid="3" name="MC_Number">
    <vt:lpwstr>HIST-PROC-0072</vt:lpwstr>
  </property>
  <property fmtid="{D5CDD505-2E9C-101B-9397-08002B2CF9AE}" pid="4" name="MC_Revision">
    <vt:lpwstr>04</vt:lpwstr>
  </property>
  <property fmtid="{D5CDD505-2E9C-101B-9397-08002B2CF9AE}" pid="5" name="MC_Author">
    <vt:lpwstr/>
  </property>
  <property fmtid="{D5CDD505-2E9C-101B-9397-08002B2CF9AE}" pid="6" name="MC_Owner">
    <vt:lpwstr>ZUPANCIC</vt:lpwstr>
  </property>
  <property fmtid="{D5CDD505-2E9C-101B-9397-08002B2CF9AE}" pid="7" name="MC_Notes">
    <vt:lpwstr>upload into new MC template with revisions</vt:lpwstr>
  </property>
  <property fmtid="{D5CDD505-2E9C-101B-9397-08002B2CF9AE}" pid="8" name="MC_Vaults">
    <vt:lpwstr> </vt:lpwstr>
  </property>
  <property fmtid="{D5CDD505-2E9C-101B-9397-08002B2CF9AE}" pid="9" name="MC_Status">
    <vt:lpwstr>Release</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y fmtid="{D5CDD505-2E9C-101B-9397-08002B2CF9AE}" pid="16" name="MC_EffectiveDate">
    <vt:lpwstr>03 Jun 2015</vt:lpwstr>
  </property>
  <property fmtid="{D5CDD505-2E9C-101B-9397-08002B2CF9AE}" pid="17" name="MC_ReleaseDate">
    <vt:lpwstr>03 Jun 2015</vt:lpwstr>
  </property>
  <property fmtid="{D5CDD505-2E9C-101B-9397-08002B2CF9AE}" pid="18" name="MC_ExpirationDate">
    <vt:lpwstr/>
  </property>
  <property fmtid="{D5CDD505-2E9C-101B-9397-08002B2CF9AE}" pid="19" name="MC_CreatedDate">
    <vt:lpwstr>20 May 2015</vt:lpwstr>
  </property>
  <property fmtid="{D5CDD505-2E9C-101B-9397-08002B2CF9AE}" pid="20" name="MC_NextReviewDate">
    <vt:lpwstr>27 Apr 2019</vt:lpwstr>
  </property>
  <property fmtid="{D5CDD505-2E9C-101B-9397-08002B2CF9AE}" pid="21" name="MC_Vault">
    <vt:lpwstr>HIST-rel</vt:lpwstr>
  </property>
</Properties>
</file>