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89" w:rsidRPr="00E825CF" w:rsidRDefault="00E825CF" w:rsidP="00E825CF">
      <w:pPr>
        <w:jc w:val="center"/>
        <w:rPr>
          <w:b/>
        </w:rPr>
      </w:pPr>
      <w:bookmarkStart w:id="0" w:name="_GoBack"/>
      <w:bookmarkEnd w:id="0"/>
      <w:r w:rsidRPr="00E825CF">
        <w:rPr>
          <w:b/>
        </w:rPr>
        <w:t>TISSUE CORE BIOPSIES FOR SUSPECTED LYMPHOMA</w:t>
      </w:r>
    </w:p>
    <w:p w:rsidR="00414445" w:rsidRDefault="00414445">
      <w:r>
        <w:t>Core biopsies received in Pathology will not be subject to a lymphoma work up process, in order to maintain specimen integrity and to optimize adequate amounts of tissue for morphologic review.</w:t>
      </w:r>
    </w:p>
    <w:p w:rsidR="00414445" w:rsidRDefault="00414445">
      <w:r>
        <w:t xml:space="preserve">If core biopsies are procured for a history of or suspected lymphoma diagnosis, </w:t>
      </w:r>
      <w:r w:rsidR="00CB6CAF">
        <w:t xml:space="preserve">it is recommended that </w:t>
      </w:r>
      <w:r>
        <w:t xml:space="preserve">the tissue should be handled in the following manner </w:t>
      </w:r>
      <w:r w:rsidRPr="005D4C6D">
        <w:rPr>
          <w:b/>
          <w:i/>
        </w:rPr>
        <w:t>at the time of procurement</w:t>
      </w:r>
      <w:r w:rsidRPr="005D4C6D">
        <w:rPr>
          <w:b/>
        </w:rPr>
        <w:t>.</w:t>
      </w:r>
    </w:p>
    <w:p w:rsidR="00414445" w:rsidRDefault="00414445" w:rsidP="00414445">
      <w:pPr>
        <w:pStyle w:val="ListParagraph"/>
        <w:numPr>
          <w:ilvl w:val="0"/>
          <w:numId w:val="1"/>
        </w:numPr>
      </w:pPr>
      <w:r>
        <w:t xml:space="preserve">Adequate tissue should be sent for histologic review </w:t>
      </w:r>
      <w:r w:rsidR="00E825CF">
        <w:t>(largest</w:t>
      </w:r>
      <w:r>
        <w:t xml:space="preserve"> cores) and placed in formalin at the time of procurement</w:t>
      </w:r>
      <w:r w:rsidR="00E825CF">
        <w:t>, then sent to pathology.</w:t>
      </w:r>
    </w:p>
    <w:p w:rsidR="00E825CF" w:rsidRDefault="00E825CF" w:rsidP="00E825CF">
      <w:pPr>
        <w:pStyle w:val="ListParagraph"/>
      </w:pPr>
    </w:p>
    <w:p w:rsidR="00E825CF" w:rsidRDefault="00414445" w:rsidP="00E825CF">
      <w:pPr>
        <w:pStyle w:val="ListParagraph"/>
        <w:numPr>
          <w:ilvl w:val="0"/>
          <w:numId w:val="1"/>
        </w:numPr>
      </w:pPr>
      <w:r>
        <w:t xml:space="preserve">If flow cytometry is requested by the clinician, </w:t>
      </w:r>
      <w:r w:rsidR="00E825CF">
        <w:t>(after</w:t>
      </w:r>
      <w:r>
        <w:t xml:space="preserve"> adequate tissue is obtained for histologic review) a separate specimen </w:t>
      </w:r>
      <w:r w:rsidR="00E825CF">
        <w:t>(minimum</w:t>
      </w:r>
      <w:r>
        <w:t xml:space="preserve"> 1 cm core in aggregate) sh</w:t>
      </w:r>
      <w:r w:rsidR="00CB6CAF">
        <w:t>ould be sent separately in RPMI</w:t>
      </w:r>
      <w:r>
        <w:t xml:space="preserve"> </w:t>
      </w:r>
      <w:r w:rsidR="00E825CF">
        <w:t>(highly</w:t>
      </w:r>
      <w:r>
        <w:t xml:space="preserve"> preferred) or </w:t>
      </w:r>
      <w:r w:rsidR="00E825CF">
        <w:t>saline (acceptable</w:t>
      </w:r>
      <w:r>
        <w:t>)</w:t>
      </w:r>
      <w:r w:rsidR="00955791">
        <w:t xml:space="preserve"> </w:t>
      </w:r>
      <w:r w:rsidR="005D4C6D" w:rsidRPr="005D4C6D">
        <w:rPr>
          <w:b/>
          <w:i/>
        </w:rPr>
        <w:t xml:space="preserve">directly </w:t>
      </w:r>
      <w:r w:rsidR="005D4C6D">
        <w:t>to</w:t>
      </w:r>
      <w:r w:rsidR="00E825CF">
        <w:t xml:space="preserve"> the flow cytometry laboratory </w:t>
      </w:r>
      <w:r>
        <w:t>with a completed flow cytometry requisition.</w:t>
      </w:r>
    </w:p>
    <w:p w:rsidR="00E825CF" w:rsidRDefault="00E825CF" w:rsidP="00E825CF">
      <w:pPr>
        <w:pStyle w:val="ListParagraph"/>
      </w:pPr>
    </w:p>
    <w:p w:rsidR="00111BEF" w:rsidRDefault="00E825CF" w:rsidP="00111BEF">
      <w:pPr>
        <w:pStyle w:val="ListParagraph"/>
        <w:numPr>
          <w:ilvl w:val="0"/>
          <w:numId w:val="1"/>
        </w:numPr>
        <w:rPr>
          <w:b/>
        </w:rPr>
      </w:pPr>
      <w:r w:rsidRPr="00B37C80">
        <w:rPr>
          <w:b/>
        </w:rPr>
        <w:t>All core specimens for suspected lymphoma that arrive fresh in the Pathology Department will be placed in formalin for morphologic review, unless special arrangements have been made- see #4 below</w:t>
      </w:r>
      <w:r w:rsidRPr="00C56121">
        <w:rPr>
          <w:b/>
        </w:rPr>
        <w:t>.</w:t>
      </w:r>
    </w:p>
    <w:p w:rsidR="00111BEF" w:rsidRPr="00111BEF" w:rsidRDefault="00111BEF" w:rsidP="00111BEF">
      <w:pPr>
        <w:pStyle w:val="ListParagraph"/>
        <w:rPr>
          <w:b/>
        </w:rPr>
      </w:pPr>
    </w:p>
    <w:p w:rsidR="00111BEF" w:rsidRPr="00111BEF" w:rsidRDefault="00111BEF" w:rsidP="00111BEF">
      <w:pPr>
        <w:pStyle w:val="ListParagraph"/>
        <w:ind w:left="540"/>
        <w:rPr>
          <w:b/>
        </w:rPr>
      </w:pPr>
    </w:p>
    <w:p w:rsidR="00414445" w:rsidRDefault="00E825CF" w:rsidP="00111BEF">
      <w:pPr>
        <w:pStyle w:val="ListParagraph"/>
        <w:numPr>
          <w:ilvl w:val="0"/>
          <w:numId w:val="1"/>
        </w:numPr>
      </w:pPr>
      <w:r>
        <w:t>Special circumstances: I</w:t>
      </w:r>
      <w:r w:rsidR="00414445">
        <w:t>f a core biopsy is being procured for special testing other than morphologic review</w:t>
      </w:r>
      <w:r>
        <w:t xml:space="preserve"> or flow cytometry, contact HP fellow on call after hours ( 5pm-8am M-F and Sat/Sun), or trainee on the in-house service (M-F 8am-5pm) for instructions.</w:t>
      </w:r>
    </w:p>
    <w:p w:rsidR="00E825CF" w:rsidRDefault="00E825CF" w:rsidP="00E825CF"/>
    <w:p w:rsidR="00214F1F" w:rsidRDefault="00214F1F" w:rsidP="00E825CF"/>
    <w:p w:rsidR="00214F1F" w:rsidRDefault="00217C99" w:rsidP="00E825CF">
      <w:r>
        <w:t>11/30/15</w:t>
      </w:r>
    </w:p>
    <w:sectPr w:rsidR="0021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3F90"/>
    <w:multiLevelType w:val="hybridMultilevel"/>
    <w:tmpl w:val="9D682478"/>
    <w:lvl w:ilvl="0" w:tplc="713A610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45"/>
    <w:rsid w:val="00111BEF"/>
    <w:rsid w:val="00214F1F"/>
    <w:rsid w:val="00217C99"/>
    <w:rsid w:val="00414445"/>
    <w:rsid w:val="005D4C6D"/>
    <w:rsid w:val="006B5289"/>
    <w:rsid w:val="00955791"/>
    <w:rsid w:val="009D43AB"/>
    <w:rsid w:val="00B37C80"/>
    <w:rsid w:val="00C56121"/>
    <w:rsid w:val="00CB6CAF"/>
    <w:rsid w:val="00E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Sulavik, Denise</dc:creator>
  <cp:lastModifiedBy>Gabbeart, Matt</cp:lastModifiedBy>
  <cp:revision>2</cp:revision>
  <dcterms:created xsi:type="dcterms:W3CDTF">2015-12-02T18:21:00Z</dcterms:created>
  <dcterms:modified xsi:type="dcterms:W3CDTF">2015-12-02T18:21:00Z</dcterms:modified>
</cp:coreProperties>
</file>